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BF264" w14:textId="2427C066" w:rsidR="008D5721" w:rsidRPr="00363408" w:rsidRDefault="007126E5" w:rsidP="00447A7C">
      <w:pPr>
        <w:jc w:val="center"/>
        <w:rPr>
          <w:sz w:val="32"/>
          <w:szCs w:val="32"/>
        </w:rPr>
      </w:pPr>
      <w:r w:rsidRPr="00363408">
        <w:rPr>
          <w:sz w:val="32"/>
          <w:szCs w:val="32"/>
        </w:rPr>
        <w:softHyphen/>
      </w:r>
      <w:r w:rsidRPr="00363408">
        <w:rPr>
          <w:sz w:val="32"/>
          <w:szCs w:val="32"/>
        </w:rPr>
        <w:softHyphen/>
      </w:r>
      <w:r w:rsidR="002E5AED">
        <w:rPr>
          <w:sz w:val="32"/>
          <w:szCs w:val="32"/>
        </w:rPr>
        <w:t xml:space="preserve">AP Art History Syllabus </w:t>
      </w:r>
    </w:p>
    <w:p w14:paraId="066ED7C6" w14:textId="415EF5D0" w:rsidR="008D5721" w:rsidRPr="00363408" w:rsidRDefault="008D5721" w:rsidP="00447A7C">
      <w:pPr>
        <w:jc w:val="center"/>
      </w:pPr>
      <w:r w:rsidRPr="00363408">
        <w:t>Ronald Reagan/Doral Senior High School</w:t>
      </w:r>
      <w:r w:rsidR="007126E5" w:rsidRPr="00363408">
        <w:softHyphen/>
      </w:r>
      <w:r w:rsidR="007126E5" w:rsidRPr="00363408">
        <w:softHyphen/>
      </w:r>
    </w:p>
    <w:p w14:paraId="051ADA9F" w14:textId="730026E5" w:rsidR="00450D9B" w:rsidRPr="00363408" w:rsidRDefault="008D5721" w:rsidP="00447A7C">
      <w:pPr>
        <w:jc w:val="center"/>
        <w:rPr>
          <w:sz w:val="20"/>
          <w:szCs w:val="20"/>
        </w:rPr>
      </w:pPr>
      <w:proofErr w:type="spellStart"/>
      <w:r w:rsidRPr="00363408">
        <w:rPr>
          <w:sz w:val="20"/>
          <w:szCs w:val="20"/>
        </w:rPr>
        <w:t>Begoña</w:t>
      </w:r>
      <w:proofErr w:type="spellEnd"/>
      <w:r w:rsidRPr="00363408">
        <w:rPr>
          <w:sz w:val="20"/>
          <w:szCs w:val="20"/>
        </w:rPr>
        <w:t xml:space="preserve"> Seijas</w:t>
      </w:r>
      <w:r w:rsidR="00447A7C">
        <w:rPr>
          <w:sz w:val="20"/>
          <w:szCs w:val="20"/>
        </w:rPr>
        <w:t xml:space="preserve"> - </w:t>
      </w:r>
      <w:hyperlink r:id="rId5" w:history="1">
        <w:r w:rsidR="00450D9B" w:rsidRPr="00363408">
          <w:rPr>
            <w:rStyle w:val="Hyperlink"/>
            <w:sz w:val="20"/>
            <w:szCs w:val="20"/>
          </w:rPr>
          <w:t>Bseijas@dadeschools.net</w:t>
        </w:r>
      </w:hyperlink>
    </w:p>
    <w:p w14:paraId="51FDC017" w14:textId="6330608D" w:rsidR="00450D9B" w:rsidRDefault="00450D9B" w:rsidP="00447A7C">
      <w:pPr>
        <w:jc w:val="center"/>
        <w:rPr>
          <w:rStyle w:val="Hyperlink"/>
          <w:sz w:val="20"/>
          <w:szCs w:val="20"/>
        </w:rPr>
      </w:pPr>
      <w:r w:rsidRPr="002E5AED">
        <w:rPr>
          <w:rStyle w:val="Hyperlink"/>
          <w:sz w:val="20"/>
          <w:szCs w:val="20"/>
        </w:rPr>
        <w:t>www.</w:t>
      </w:r>
      <w:r w:rsidR="00A165CB">
        <w:rPr>
          <w:rStyle w:val="Hyperlink"/>
          <w:sz w:val="20"/>
          <w:szCs w:val="20"/>
        </w:rPr>
        <w:t>BeeCreativeWithSeijas.com</w:t>
      </w:r>
    </w:p>
    <w:p w14:paraId="5B27EE5B" w14:textId="5E3EFD5B" w:rsidR="00450D9B" w:rsidRPr="00363408" w:rsidRDefault="00450D9B" w:rsidP="006A5976"/>
    <w:p w14:paraId="41722071" w14:textId="33067258" w:rsidR="008D5721" w:rsidRPr="00447A7C" w:rsidRDefault="00447A7C" w:rsidP="006A5976">
      <w:pPr>
        <w:rPr>
          <w:b/>
        </w:rPr>
      </w:pPr>
      <w:r w:rsidRPr="00447A7C">
        <w:rPr>
          <w:b/>
        </w:rPr>
        <w:t xml:space="preserve">COURSE </w:t>
      </w:r>
      <w:r w:rsidR="006A5976" w:rsidRPr="00447A7C">
        <w:rPr>
          <w:b/>
        </w:rPr>
        <w:t>OVERVIEW:</w:t>
      </w:r>
    </w:p>
    <w:p w14:paraId="64A542F4" w14:textId="77777777" w:rsidR="00447A7C" w:rsidRPr="00FB1FBF" w:rsidRDefault="00447A7C" w:rsidP="00447A7C">
      <w:pPr>
        <w:autoSpaceDE w:val="0"/>
        <w:autoSpaceDN w:val="0"/>
        <w:adjustRightInd w:val="0"/>
        <w:rPr>
          <w:rFonts w:cstheme="minorHAnsi"/>
          <w:sz w:val="20"/>
          <w:szCs w:val="20"/>
        </w:rPr>
      </w:pPr>
      <w:r w:rsidRPr="00FB1FBF">
        <w:rPr>
          <w:rFonts w:cstheme="minorHAnsi"/>
          <w:sz w:val="20"/>
          <w:szCs w:val="20"/>
        </w:rPr>
        <w:t xml:space="preserve">The AP Art History course </w:t>
      </w:r>
      <w:r w:rsidRPr="00FB1FBF">
        <w:rPr>
          <w:color w:val="000000"/>
          <w:sz w:val="20"/>
          <w:szCs w:val="20"/>
        </w:rPr>
        <w:t>emphasizes a deep conceptual understanding of art historical concepts</w:t>
      </w:r>
      <w:r w:rsidRPr="00FB1FBF">
        <w:rPr>
          <w:rFonts w:cstheme="minorHAnsi"/>
          <w:sz w:val="20"/>
          <w:szCs w:val="20"/>
        </w:rPr>
        <w:t xml:space="preserve"> and explores such topics as the nature of art, its uses, its meanings, art making, and responses to art. Through investigation of diverse artistic traditions and cultures from Global Prehistory to Global Contemporary, and through investigating </w:t>
      </w:r>
      <w:r w:rsidRPr="00FB1FBF">
        <w:rPr>
          <w:color w:val="000000"/>
          <w:sz w:val="20"/>
          <w:szCs w:val="20"/>
        </w:rPr>
        <w:t>the relationships among these works</w:t>
      </w:r>
      <w:r w:rsidRPr="00FB1FBF">
        <w:rPr>
          <w:rFonts w:cstheme="minorHAnsi"/>
          <w:sz w:val="20"/>
          <w:szCs w:val="20"/>
        </w:rPr>
        <w:t xml:space="preserve">, the AP Art History course fosters in-depth and holistic understanding of global artistic traditions from a global perspective. Students develop and apply essential skills of visual, contextual, and comparative analysis to engage with a variety of art forms, constructing understanding of individual works and interconnections of art-making processes and products throughout history. </w:t>
      </w:r>
      <w:r w:rsidRPr="00FB1FBF">
        <w:rPr>
          <w:color w:val="000000"/>
          <w:sz w:val="20"/>
          <w:szCs w:val="20"/>
        </w:rPr>
        <w:t>Students analyze works of art in their contexts, considering issues of patronage, gender, politics, religion, and ethnicity. The interpretation of the work of art is based upon its intended use, audience, and the role of the artist and the work of art in its particular society. Students will expand their knowledge of history, geography, politics, religion, languages, and literature, as they explore the story of people as told through the art they created.</w:t>
      </w:r>
      <w:r>
        <w:rPr>
          <w:color w:val="000000"/>
          <w:sz w:val="20"/>
          <w:szCs w:val="20"/>
        </w:rPr>
        <w:t xml:space="preserve"> </w:t>
      </w:r>
    </w:p>
    <w:p w14:paraId="003703A2" w14:textId="77777777" w:rsidR="002D65F5" w:rsidRPr="00363408" w:rsidRDefault="002D65F5" w:rsidP="006A5976">
      <w:pPr>
        <w:rPr>
          <w:sz w:val="20"/>
          <w:szCs w:val="20"/>
        </w:rPr>
      </w:pPr>
    </w:p>
    <w:p w14:paraId="474CA5C7" w14:textId="77777777" w:rsidR="00363408" w:rsidRPr="00363408" w:rsidRDefault="00363408" w:rsidP="00363408">
      <w:pPr>
        <w:pStyle w:val="Pa6"/>
        <w:spacing w:after="120"/>
        <w:rPr>
          <w:rFonts w:asciiTheme="minorHAnsi" w:hAnsiTheme="minorHAnsi"/>
          <w:color w:val="000000"/>
          <w:sz w:val="20"/>
          <w:szCs w:val="20"/>
        </w:rPr>
      </w:pPr>
      <w:r w:rsidRPr="00447A7C">
        <w:rPr>
          <w:rFonts w:asciiTheme="minorHAnsi" w:hAnsiTheme="minorHAnsi" w:cstheme="minorHAnsi"/>
          <w:b/>
          <w:color w:val="000000"/>
          <w:lang w:val="en"/>
        </w:rPr>
        <w:t>COURSE OBJECTIVES</w:t>
      </w:r>
      <w:r w:rsidRPr="00363408">
        <w:rPr>
          <w:rFonts w:asciiTheme="minorHAnsi" w:hAnsiTheme="minorHAnsi" w:cstheme="minorHAnsi"/>
          <w:color w:val="000000"/>
          <w:sz w:val="20"/>
          <w:szCs w:val="20"/>
          <w:lang w:val="en"/>
        </w:rPr>
        <w:br/>
      </w:r>
      <w:r w:rsidRPr="00363408">
        <w:rPr>
          <w:rFonts w:asciiTheme="minorHAnsi" w:hAnsiTheme="minorHAnsi"/>
          <w:color w:val="000000"/>
          <w:sz w:val="20"/>
          <w:szCs w:val="20"/>
        </w:rPr>
        <w:t xml:space="preserve">The AP Art History course will enable students to: </w:t>
      </w:r>
    </w:p>
    <w:p w14:paraId="62809483" w14:textId="77777777" w:rsidR="00363408" w:rsidRPr="00363408" w:rsidRDefault="00363408" w:rsidP="00363408">
      <w:pPr>
        <w:pStyle w:val="Default"/>
        <w:numPr>
          <w:ilvl w:val="0"/>
          <w:numId w:val="17"/>
        </w:numPr>
        <w:spacing w:after="4"/>
        <w:rPr>
          <w:rFonts w:asciiTheme="minorHAnsi" w:hAnsiTheme="minorHAnsi"/>
          <w:sz w:val="20"/>
          <w:szCs w:val="20"/>
        </w:rPr>
      </w:pPr>
      <w:r w:rsidRPr="00363408">
        <w:rPr>
          <w:rFonts w:asciiTheme="minorHAnsi" w:hAnsiTheme="minorHAnsi"/>
          <w:sz w:val="20"/>
          <w:szCs w:val="20"/>
        </w:rPr>
        <w:t xml:space="preserve">Understand the nature of art, art making, and our responses to it. </w:t>
      </w:r>
    </w:p>
    <w:p w14:paraId="79CE61E5" w14:textId="77777777" w:rsidR="00363408" w:rsidRPr="00363408" w:rsidRDefault="00363408" w:rsidP="00363408">
      <w:pPr>
        <w:pStyle w:val="Default"/>
        <w:numPr>
          <w:ilvl w:val="0"/>
          <w:numId w:val="17"/>
        </w:numPr>
        <w:spacing w:after="4"/>
        <w:rPr>
          <w:rFonts w:asciiTheme="minorHAnsi" w:hAnsiTheme="minorHAnsi"/>
          <w:sz w:val="20"/>
          <w:szCs w:val="20"/>
        </w:rPr>
      </w:pPr>
      <w:r w:rsidRPr="00363408">
        <w:rPr>
          <w:rFonts w:asciiTheme="minorHAnsi" w:hAnsiTheme="minorHAnsi"/>
          <w:sz w:val="20"/>
          <w:szCs w:val="20"/>
        </w:rPr>
        <w:t xml:space="preserve">Develop an in-depth understanding of individual works of art from diverse cultures. </w:t>
      </w:r>
    </w:p>
    <w:p w14:paraId="314F3724" w14:textId="77777777" w:rsidR="00447A7C" w:rsidRDefault="00363408" w:rsidP="00363408">
      <w:pPr>
        <w:pStyle w:val="Default"/>
        <w:numPr>
          <w:ilvl w:val="0"/>
          <w:numId w:val="17"/>
        </w:numPr>
        <w:spacing w:after="4"/>
        <w:rPr>
          <w:rFonts w:asciiTheme="minorHAnsi" w:hAnsiTheme="minorHAnsi"/>
          <w:sz w:val="20"/>
          <w:szCs w:val="20"/>
        </w:rPr>
      </w:pPr>
      <w:r w:rsidRPr="00363408">
        <w:rPr>
          <w:rFonts w:asciiTheme="minorHAnsi" w:hAnsiTheme="minorHAnsi"/>
          <w:sz w:val="20"/>
          <w:szCs w:val="20"/>
        </w:rPr>
        <w:t xml:space="preserve">Develop an understanding of the relationships among these works. </w:t>
      </w:r>
    </w:p>
    <w:p w14:paraId="2710B717" w14:textId="47033845" w:rsidR="00363408" w:rsidRDefault="00363408" w:rsidP="00363408">
      <w:pPr>
        <w:pStyle w:val="Default"/>
        <w:numPr>
          <w:ilvl w:val="0"/>
          <w:numId w:val="17"/>
        </w:numPr>
        <w:spacing w:after="4"/>
        <w:rPr>
          <w:rFonts w:asciiTheme="minorHAnsi" w:hAnsiTheme="minorHAnsi"/>
          <w:sz w:val="20"/>
          <w:szCs w:val="20"/>
        </w:rPr>
      </w:pPr>
      <w:r w:rsidRPr="00447A7C">
        <w:rPr>
          <w:rFonts w:asciiTheme="minorHAnsi" w:hAnsiTheme="minorHAnsi"/>
          <w:sz w:val="20"/>
          <w:szCs w:val="20"/>
        </w:rPr>
        <w:t>Practice the essential skills of visual, contextual, and comparative analysis.</w:t>
      </w:r>
    </w:p>
    <w:p w14:paraId="00E5BA39" w14:textId="77777777" w:rsidR="00447A7C" w:rsidRPr="00447A7C" w:rsidRDefault="00447A7C" w:rsidP="00447A7C">
      <w:pPr>
        <w:pStyle w:val="Default"/>
        <w:spacing w:after="4"/>
        <w:rPr>
          <w:rFonts w:asciiTheme="minorHAnsi" w:hAnsiTheme="minorHAnsi"/>
          <w:sz w:val="20"/>
          <w:szCs w:val="20"/>
        </w:rPr>
      </w:pPr>
    </w:p>
    <w:p w14:paraId="000040F0" w14:textId="193CB006" w:rsidR="00447A7C" w:rsidRPr="00FB1FBF" w:rsidRDefault="00447A7C" w:rsidP="00447A7C">
      <w:pPr>
        <w:spacing w:after="150"/>
        <w:rPr>
          <w:rFonts w:eastAsia="Times New Roman" w:cstheme="minorHAnsi"/>
          <w:b/>
          <w:color w:val="000000"/>
          <w:sz w:val="20"/>
          <w:szCs w:val="20"/>
          <w:lang w:val="en"/>
        </w:rPr>
      </w:pPr>
      <w:r w:rsidRPr="00447A7C">
        <w:rPr>
          <w:rFonts w:eastAsia="Times New Roman" w:cstheme="minorHAnsi"/>
          <w:b/>
          <w:color w:val="000000"/>
          <w:lang w:val="en"/>
        </w:rPr>
        <w:t>COURSE CURRICULUM AND CONTENT</w:t>
      </w:r>
      <w:r w:rsidRPr="00D8405E">
        <w:rPr>
          <w:rFonts w:eastAsia="Times New Roman" w:cstheme="minorHAnsi"/>
          <w:b/>
          <w:color w:val="000000"/>
          <w:sz w:val="20"/>
          <w:szCs w:val="20"/>
          <w:lang w:val="en"/>
        </w:rPr>
        <w:t xml:space="preserve"> </w:t>
      </w:r>
      <w:r>
        <w:rPr>
          <w:rFonts w:eastAsia="Times New Roman" w:cstheme="minorHAnsi"/>
          <w:b/>
          <w:color w:val="000000"/>
          <w:sz w:val="20"/>
          <w:szCs w:val="20"/>
          <w:lang w:val="en"/>
        </w:rPr>
        <w:br/>
      </w:r>
      <w:r w:rsidRPr="00B45376">
        <w:rPr>
          <w:b/>
          <w:i/>
          <w:iCs/>
          <w:color w:val="000000"/>
          <w:sz w:val="20"/>
          <w:szCs w:val="20"/>
        </w:rPr>
        <w:t>Big Ideas and Essential Questions:</w:t>
      </w:r>
      <w:r w:rsidRPr="00FB1FBF">
        <w:rPr>
          <w:i/>
          <w:iCs/>
          <w:color w:val="000000"/>
          <w:sz w:val="20"/>
          <w:szCs w:val="20"/>
        </w:rPr>
        <w:t xml:space="preserve"> </w:t>
      </w:r>
      <w:r w:rsidRPr="00FB1FBF">
        <w:rPr>
          <w:color w:val="000000"/>
          <w:sz w:val="20"/>
          <w:szCs w:val="20"/>
        </w:rPr>
        <w:t xml:space="preserve">The AP Art History curriculum and content is structured around the big ideas and essential questions that frame explorations of the nature of art, art making, and our responses to art. </w:t>
      </w:r>
      <w:r w:rsidRPr="00FB1FBF">
        <w:rPr>
          <w:b/>
          <w:bCs/>
          <w:color w:val="000000"/>
          <w:sz w:val="20"/>
          <w:szCs w:val="20"/>
        </w:rPr>
        <w:t xml:space="preserve"> </w:t>
      </w:r>
      <w:r w:rsidRPr="00FB1FBF">
        <w:rPr>
          <w:color w:val="000000"/>
          <w:sz w:val="20"/>
          <w:szCs w:val="20"/>
        </w:rPr>
        <w:t>Twelve learning objectives are associated with the big ideas and essential questions.</w:t>
      </w:r>
      <w:r w:rsidRPr="00FB1FBF">
        <w:rPr>
          <w:color w:val="000000"/>
        </w:rPr>
        <w:t xml:space="preserve"> </w:t>
      </w:r>
      <w:r w:rsidRPr="00FB1FBF">
        <w:rPr>
          <w:rFonts w:eastAsia="Times New Roman" w:cstheme="minorHAnsi"/>
          <w:b/>
          <w:color w:val="000000"/>
          <w:szCs w:val="20"/>
          <w:lang w:val="en"/>
        </w:rPr>
        <w:t xml:space="preserve"> </w:t>
      </w:r>
      <w:r>
        <w:rPr>
          <w:rFonts w:eastAsia="Times New Roman" w:cstheme="minorHAnsi"/>
          <w:b/>
          <w:color w:val="000000"/>
          <w:szCs w:val="20"/>
          <w:lang w:val="en"/>
        </w:rPr>
        <w:br/>
      </w:r>
      <w:r w:rsidRPr="00FB1FBF">
        <w:rPr>
          <w:rFonts w:eastAsia="Times New Roman" w:cstheme="minorHAnsi"/>
          <w:b/>
          <w:color w:val="000000"/>
          <w:szCs w:val="20"/>
          <w:lang w:val="en"/>
        </w:rPr>
        <w:t xml:space="preserve">  </w:t>
      </w:r>
      <w:r>
        <w:rPr>
          <w:rFonts w:eastAsia="Times New Roman" w:cstheme="minorHAnsi"/>
          <w:b/>
          <w:color w:val="000000"/>
          <w:sz w:val="20"/>
          <w:szCs w:val="20"/>
          <w:lang w:val="en"/>
        </w:rPr>
        <w:br/>
      </w:r>
      <w:r>
        <w:rPr>
          <w:b/>
          <w:sz w:val="20"/>
          <w:szCs w:val="20"/>
        </w:rPr>
        <w:t>Big Idea 1: Artists manipulate materials and ideas to create an aesthetic object, act, or event.</w:t>
      </w:r>
    </w:p>
    <w:p w14:paraId="24C7D769" w14:textId="63813D52" w:rsidR="00447A7C" w:rsidRDefault="00B11060" w:rsidP="00447A7C">
      <w:pPr>
        <w:pStyle w:val="Heading1"/>
        <w:numPr>
          <w:ilvl w:val="0"/>
          <w:numId w:val="18"/>
        </w:numPr>
        <w:rPr>
          <w:rFonts w:asciiTheme="minorHAnsi" w:hAnsiTheme="minorHAnsi"/>
          <w:b w:val="0"/>
          <w:sz w:val="20"/>
          <w:szCs w:val="20"/>
        </w:rPr>
      </w:pPr>
      <w:r w:rsidRPr="00B11060">
        <w:rPr>
          <w:rFonts w:asciiTheme="minorHAnsi" w:hAnsiTheme="minorHAnsi"/>
          <w:sz w:val="20"/>
          <w:szCs w:val="20"/>
        </w:rPr>
        <w:t>Learning Objective 1.1</w:t>
      </w:r>
      <w:r>
        <w:rPr>
          <w:rFonts w:asciiTheme="minorHAnsi" w:hAnsiTheme="minorHAnsi"/>
          <w:b w:val="0"/>
          <w:sz w:val="20"/>
          <w:szCs w:val="20"/>
        </w:rPr>
        <w:t xml:space="preserve">: </w:t>
      </w:r>
      <w:r w:rsidR="00447A7C" w:rsidRPr="00987041">
        <w:rPr>
          <w:rFonts w:asciiTheme="minorHAnsi" w:hAnsiTheme="minorHAnsi"/>
          <w:b w:val="0"/>
          <w:sz w:val="20"/>
          <w:szCs w:val="20"/>
        </w:rPr>
        <w:t>Students differentiate the components of form, function, content, and/or context of a work of art.</w:t>
      </w:r>
    </w:p>
    <w:p w14:paraId="219F8EAC" w14:textId="6A81469A" w:rsidR="00447A7C" w:rsidRDefault="00B11060" w:rsidP="00447A7C">
      <w:pPr>
        <w:pStyle w:val="Heading1"/>
        <w:numPr>
          <w:ilvl w:val="0"/>
          <w:numId w:val="18"/>
        </w:numPr>
        <w:rPr>
          <w:rFonts w:asciiTheme="minorHAnsi" w:hAnsiTheme="minorHAnsi"/>
          <w:b w:val="0"/>
          <w:sz w:val="20"/>
          <w:szCs w:val="20"/>
        </w:rPr>
      </w:pPr>
      <w:r>
        <w:rPr>
          <w:rFonts w:asciiTheme="minorHAnsi" w:hAnsiTheme="minorHAnsi"/>
          <w:sz w:val="20"/>
          <w:szCs w:val="20"/>
        </w:rPr>
        <w:t>Learning Objective 1.2</w:t>
      </w:r>
      <w:r w:rsidRPr="00B11060">
        <w:rPr>
          <w:rFonts w:asciiTheme="minorHAnsi" w:hAnsiTheme="minorHAnsi"/>
          <w:sz w:val="20"/>
          <w:szCs w:val="20"/>
        </w:rPr>
        <w:t>:</w:t>
      </w:r>
      <w:r>
        <w:rPr>
          <w:rFonts w:asciiTheme="minorHAnsi" w:hAnsiTheme="minorHAnsi"/>
          <w:b w:val="0"/>
          <w:sz w:val="20"/>
          <w:szCs w:val="20"/>
        </w:rPr>
        <w:t xml:space="preserve"> </w:t>
      </w:r>
      <w:r w:rsidR="00447A7C" w:rsidRPr="00987041">
        <w:rPr>
          <w:rFonts w:asciiTheme="minorHAnsi" w:hAnsiTheme="minorHAnsi"/>
          <w:b w:val="0"/>
          <w:sz w:val="20"/>
          <w:szCs w:val="20"/>
        </w:rPr>
        <w:t xml:space="preserve">Students explain how artistic decisions about art making shape a work of art. </w:t>
      </w:r>
    </w:p>
    <w:p w14:paraId="01310E3E" w14:textId="191222FC" w:rsidR="00447A7C" w:rsidRDefault="00B11060" w:rsidP="00447A7C">
      <w:pPr>
        <w:pStyle w:val="ListParagraph"/>
        <w:numPr>
          <w:ilvl w:val="0"/>
          <w:numId w:val="18"/>
        </w:numPr>
        <w:spacing w:after="200"/>
        <w:rPr>
          <w:sz w:val="20"/>
          <w:szCs w:val="20"/>
        </w:rPr>
      </w:pPr>
      <w:r>
        <w:rPr>
          <w:b/>
          <w:sz w:val="20"/>
          <w:szCs w:val="20"/>
        </w:rPr>
        <w:t xml:space="preserve">Learning Objective 1.3: </w:t>
      </w:r>
      <w:r w:rsidR="00447A7C" w:rsidRPr="00987041">
        <w:rPr>
          <w:sz w:val="20"/>
          <w:szCs w:val="20"/>
        </w:rPr>
        <w:t>Students describe how context influences artistic decisions about creating a work of art.</w:t>
      </w:r>
    </w:p>
    <w:p w14:paraId="39F04D58" w14:textId="6777EFC0" w:rsidR="00625D1C" w:rsidRDefault="00B11060" w:rsidP="00625D1C">
      <w:pPr>
        <w:pStyle w:val="ListParagraph"/>
        <w:numPr>
          <w:ilvl w:val="0"/>
          <w:numId w:val="18"/>
        </w:numPr>
        <w:spacing w:after="200"/>
        <w:rPr>
          <w:sz w:val="20"/>
          <w:szCs w:val="20"/>
        </w:rPr>
      </w:pPr>
      <w:r>
        <w:rPr>
          <w:b/>
          <w:sz w:val="20"/>
          <w:szCs w:val="20"/>
        </w:rPr>
        <w:t xml:space="preserve">Learning Objective 1.4: </w:t>
      </w:r>
      <w:r w:rsidR="00447A7C" w:rsidRPr="00987041">
        <w:rPr>
          <w:sz w:val="20"/>
          <w:szCs w:val="20"/>
        </w:rPr>
        <w:t>Students analyze form, function, content, and/or context to infer or explain the possible intentions for creating a specific work of art.</w:t>
      </w:r>
    </w:p>
    <w:p w14:paraId="20E508C3" w14:textId="7A220EF9" w:rsidR="00625D1C" w:rsidRPr="00625D1C" w:rsidRDefault="00625D1C" w:rsidP="00625D1C">
      <w:pPr>
        <w:pStyle w:val="ListParagraph"/>
        <w:numPr>
          <w:ilvl w:val="0"/>
          <w:numId w:val="33"/>
        </w:numPr>
        <w:rPr>
          <w:sz w:val="20"/>
          <w:szCs w:val="20"/>
        </w:rPr>
      </w:pPr>
      <w:r w:rsidRPr="00625D1C">
        <w:rPr>
          <w:sz w:val="20"/>
          <w:szCs w:val="20"/>
        </w:rPr>
        <w:t>What is art and how is it made?           </w:t>
      </w:r>
    </w:p>
    <w:p w14:paraId="0D8DD19F" w14:textId="7F39BBD7" w:rsidR="00625D1C" w:rsidRPr="00625D1C" w:rsidRDefault="00625D1C" w:rsidP="00625D1C">
      <w:pPr>
        <w:pStyle w:val="ListParagraph"/>
        <w:numPr>
          <w:ilvl w:val="0"/>
          <w:numId w:val="33"/>
        </w:numPr>
        <w:rPr>
          <w:sz w:val="20"/>
          <w:szCs w:val="20"/>
        </w:rPr>
      </w:pPr>
      <w:r w:rsidRPr="00625D1C">
        <w:rPr>
          <w:sz w:val="20"/>
          <w:szCs w:val="20"/>
        </w:rPr>
        <w:t>Materials (Environment/Geography)             </w:t>
      </w:r>
    </w:p>
    <w:p w14:paraId="14AF7DC2" w14:textId="0134C3F6" w:rsidR="00625D1C" w:rsidRPr="00625D1C" w:rsidRDefault="00625D1C" w:rsidP="00625D1C">
      <w:pPr>
        <w:pStyle w:val="ListParagraph"/>
        <w:numPr>
          <w:ilvl w:val="0"/>
          <w:numId w:val="33"/>
        </w:numPr>
        <w:rPr>
          <w:sz w:val="20"/>
          <w:szCs w:val="20"/>
        </w:rPr>
      </w:pPr>
      <w:r w:rsidRPr="00625D1C">
        <w:rPr>
          <w:sz w:val="20"/>
          <w:szCs w:val="20"/>
        </w:rPr>
        <w:t>Art making techniques             </w:t>
      </w:r>
    </w:p>
    <w:p w14:paraId="2B782969" w14:textId="29F342FD" w:rsidR="00625D1C" w:rsidRPr="00625D1C" w:rsidRDefault="00625D1C" w:rsidP="00625D1C">
      <w:pPr>
        <w:pStyle w:val="ListParagraph"/>
        <w:numPr>
          <w:ilvl w:val="0"/>
          <w:numId w:val="33"/>
        </w:numPr>
        <w:rPr>
          <w:sz w:val="20"/>
          <w:szCs w:val="20"/>
        </w:rPr>
      </w:pPr>
      <w:r w:rsidRPr="00625D1C">
        <w:rPr>
          <w:sz w:val="20"/>
          <w:szCs w:val="20"/>
        </w:rPr>
        <w:t>Why make art? (Function)</w:t>
      </w:r>
    </w:p>
    <w:p w14:paraId="01248BA4" w14:textId="77777777" w:rsidR="00625D1C" w:rsidRDefault="00625D1C" w:rsidP="00447A7C">
      <w:pPr>
        <w:rPr>
          <w:b/>
          <w:sz w:val="20"/>
          <w:szCs w:val="20"/>
        </w:rPr>
      </w:pPr>
    </w:p>
    <w:p w14:paraId="4C592F8A" w14:textId="77777777" w:rsidR="00447A7C" w:rsidRPr="00FB1FBF" w:rsidRDefault="00447A7C" w:rsidP="00447A7C">
      <w:pPr>
        <w:rPr>
          <w:b/>
          <w:sz w:val="20"/>
          <w:szCs w:val="20"/>
        </w:rPr>
      </w:pPr>
      <w:r w:rsidRPr="00FB1FBF">
        <w:rPr>
          <w:b/>
          <w:sz w:val="20"/>
          <w:szCs w:val="20"/>
        </w:rPr>
        <w:t>Big Idea 2: Art making is shaped by traditions and change</w:t>
      </w:r>
    </w:p>
    <w:p w14:paraId="14819235" w14:textId="162BD10A" w:rsidR="00447A7C" w:rsidRDefault="00B11060" w:rsidP="00447A7C">
      <w:pPr>
        <w:pStyle w:val="ListParagraph"/>
        <w:numPr>
          <w:ilvl w:val="0"/>
          <w:numId w:val="18"/>
        </w:numPr>
        <w:spacing w:after="200"/>
        <w:rPr>
          <w:sz w:val="20"/>
          <w:szCs w:val="20"/>
        </w:rPr>
      </w:pPr>
      <w:r>
        <w:rPr>
          <w:b/>
          <w:sz w:val="20"/>
          <w:szCs w:val="20"/>
        </w:rPr>
        <w:t xml:space="preserve">Learning Objective 2.1: </w:t>
      </w:r>
      <w:r w:rsidR="00447A7C" w:rsidRPr="00987041">
        <w:rPr>
          <w:sz w:val="20"/>
          <w:szCs w:val="20"/>
        </w:rPr>
        <w:t>Students describe features of tradition and/or change in a single work of art or in a group of related works.</w:t>
      </w:r>
    </w:p>
    <w:p w14:paraId="49D2C342" w14:textId="63CC36FD" w:rsidR="00447A7C" w:rsidRDefault="00B11060" w:rsidP="00447A7C">
      <w:pPr>
        <w:pStyle w:val="ListParagraph"/>
        <w:numPr>
          <w:ilvl w:val="0"/>
          <w:numId w:val="18"/>
        </w:numPr>
        <w:spacing w:after="200"/>
        <w:rPr>
          <w:sz w:val="20"/>
          <w:szCs w:val="20"/>
        </w:rPr>
      </w:pPr>
      <w:r>
        <w:rPr>
          <w:b/>
          <w:sz w:val="20"/>
          <w:szCs w:val="20"/>
        </w:rPr>
        <w:t xml:space="preserve">Learning Objective 2.2: </w:t>
      </w:r>
      <w:r w:rsidR="00447A7C" w:rsidRPr="00987041">
        <w:rPr>
          <w:sz w:val="20"/>
          <w:szCs w:val="20"/>
        </w:rPr>
        <w:t>Students explain how and why specific traditions and/or changes are demonstrated in a single work or group of related works.</w:t>
      </w:r>
    </w:p>
    <w:p w14:paraId="0081DFD9" w14:textId="35891972" w:rsidR="00625D1C" w:rsidRDefault="00B11060" w:rsidP="00447A7C">
      <w:pPr>
        <w:pStyle w:val="ListParagraph"/>
        <w:numPr>
          <w:ilvl w:val="0"/>
          <w:numId w:val="18"/>
        </w:numPr>
        <w:spacing w:after="200"/>
        <w:rPr>
          <w:sz w:val="20"/>
          <w:szCs w:val="20"/>
        </w:rPr>
      </w:pPr>
      <w:r>
        <w:rPr>
          <w:b/>
          <w:sz w:val="20"/>
          <w:szCs w:val="20"/>
        </w:rPr>
        <w:t xml:space="preserve">Learning Objective 2.3: </w:t>
      </w:r>
      <w:r w:rsidR="00447A7C" w:rsidRPr="00987041">
        <w:rPr>
          <w:sz w:val="20"/>
          <w:szCs w:val="20"/>
        </w:rPr>
        <w:t>Students analyze the influence of a single work of art or group of related works on other artistic production.</w:t>
      </w:r>
    </w:p>
    <w:p w14:paraId="6AF40E3F" w14:textId="38C28C33" w:rsidR="00625D1C" w:rsidRPr="00625D1C" w:rsidRDefault="00625D1C" w:rsidP="00625D1C">
      <w:pPr>
        <w:pStyle w:val="ListParagraph"/>
        <w:numPr>
          <w:ilvl w:val="0"/>
          <w:numId w:val="34"/>
        </w:numPr>
        <w:rPr>
          <w:sz w:val="20"/>
          <w:szCs w:val="20"/>
        </w:rPr>
      </w:pPr>
      <w:r w:rsidRPr="00625D1C">
        <w:rPr>
          <w:sz w:val="20"/>
          <w:szCs w:val="20"/>
        </w:rPr>
        <w:t>Why and how does art change?             </w:t>
      </w:r>
    </w:p>
    <w:p w14:paraId="2FD37ED9" w14:textId="03FC52AE" w:rsidR="00625D1C" w:rsidRPr="00625D1C" w:rsidRDefault="00625D1C" w:rsidP="00625D1C">
      <w:pPr>
        <w:pStyle w:val="ListParagraph"/>
        <w:numPr>
          <w:ilvl w:val="0"/>
          <w:numId w:val="34"/>
        </w:numPr>
        <w:rPr>
          <w:sz w:val="20"/>
          <w:szCs w:val="20"/>
        </w:rPr>
      </w:pPr>
      <w:r w:rsidRPr="00625D1C">
        <w:rPr>
          <w:sz w:val="20"/>
          <w:szCs w:val="20"/>
        </w:rPr>
        <w:t>What features/changes of a tradition do you see?             </w:t>
      </w:r>
    </w:p>
    <w:p w14:paraId="67A20453" w14:textId="65C2E000" w:rsidR="00625D1C" w:rsidRPr="00625D1C" w:rsidRDefault="00625D1C" w:rsidP="00625D1C">
      <w:pPr>
        <w:pStyle w:val="ListParagraph"/>
        <w:numPr>
          <w:ilvl w:val="0"/>
          <w:numId w:val="34"/>
        </w:numPr>
        <w:spacing w:after="200"/>
        <w:rPr>
          <w:sz w:val="20"/>
          <w:szCs w:val="20"/>
        </w:rPr>
      </w:pPr>
      <w:r w:rsidRPr="00625D1C">
        <w:rPr>
          <w:sz w:val="20"/>
          <w:szCs w:val="20"/>
        </w:rPr>
        <w:t>Why was the art influential?</w:t>
      </w:r>
    </w:p>
    <w:p w14:paraId="632222BD" w14:textId="77777777" w:rsidR="00447A7C" w:rsidRPr="00FB1FBF" w:rsidRDefault="00447A7C" w:rsidP="00447A7C">
      <w:pPr>
        <w:rPr>
          <w:b/>
          <w:sz w:val="20"/>
          <w:szCs w:val="20"/>
        </w:rPr>
      </w:pPr>
      <w:r w:rsidRPr="00FB1FBF">
        <w:rPr>
          <w:b/>
          <w:sz w:val="20"/>
          <w:szCs w:val="20"/>
        </w:rPr>
        <w:t>Big Idea 3: Interpretations of art are variable.</w:t>
      </w:r>
    </w:p>
    <w:p w14:paraId="2F9B94D0" w14:textId="4FF3E1C0" w:rsidR="00447A7C" w:rsidRDefault="00B11060" w:rsidP="00447A7C">
      <w:pPr>
        <w:pStyle w:val="ListParagraph"/>
        <w:numPr>
          <w:ilvl w:val="0"/>
          <w:numId w:val="18"/>
        </w:numPr>
        <w:spacing w:after="200"/>
        <w:rPr>
          <w:sz w:val="20"/>
          <w:szCs w:val="20"/>
        </w:rPr>
      </w:pPr>
      <w:r>
        <w:rPr>
          <w:b/>
          <w:sz w:val="20"/>
          <w:szCs w:val="20"/>
        </w:rPr>
        <w:t xml:space="preserve">Learning Objective 3.1: </w:t>
      </w:r>
      <w:r w:rsidR="00447A7C" w:rsidRPr="00987041">
        <w:rPr>
          <w:sz w:val="20"/>
          <w:szCs w:val="20"/>
        </w:rPr>
        <w:t>Students identify a work of art.</w:t>
      </w:r>
    </w:p>
    <w:p w14:paraId="7EA8B578" w14:textId="5F63AAB7" w:rsidR="00447A7C" w:rsidRDefault="00B11060" w:rsidP="00447A7C">
      <w:pPr>
        <w:pStyle w:val="ListParagraph"/>
        <w:numPr>
          <w:ilvl w:val="0"/>
          <w:numId w:val="18"/>
        </w:numPr>
        <w:spacing w:after="200"/>
        <w:rPr>
          <w:sz w:val="20"/>
          <w:szCs w:val="20"/>
        </w:rPr>
      </w:pPr>
      <w:r>
        <w:rPr>
          <w:b/>
          <w:sz w:val="20"/>
          <w:szCs w:val="20"/>
        </w:rPr>
        <w:t xml:space="preserve">Learning Objective 3.2: </w:t>
      </w:r>
      <w:r w:rsidR="00447A7C" w:rsidRPr="00987041">
        <w:rPr>
          <w:sz w:val="20"/>
          <w:szCs w:val="20"/>
        </w:rPr>
        <w:t>Students analyze how formal qualities and/or content of a work of art elicit(s) a response.</w:t>
      </w:r>
    </w:p>
    <w:p w14:paraId="2946A87E" w14:textId="119364FE" w:rsidR="00447A7C" w:rsidRDefault="00B11060" w:rsidP="00447A7C">
      <w:pPr>
        <w:pStyle w:val="ListParagraph"/>
        <w:numPr>
          <w:ilvl w:val="0"/>
          <w:numId w:val="18"/>
        </w:numPr>
        <w:spacing w:after="200"/>
        <w:rPr>
          <w:sz w:val="20"/>
          <w:szCs w:val="20"/>
        </w:rPr>
      </w:pPr>
      <w:r>
        <w:rPr>
          <w:b/>
          <w:sz w:val="20"/>
          <w:szCs w:val="20"/>
        </w:rPr>
        <w:t xml:space="preserve">Learning Objective 3.3: </w:t>
      </w:r>
      <w:r w:rsidR="00447A7C" w:rsidRPr="00987041">
        <w:rPr>
          <w:sz w:val="20"/>
          <w:szCs w:val="20"/>
        </w:rPr>
        <w:t>Students analyze how contextual variables lead to different interpretation of a work of art.</w:t>
      </w:r>
    </w:p>
    <w:p w14:paraId="16BAB2D5" w14:textId="4BB05A2C" w:rsidR="00447A7C" w:rsidRDefault="00B11060" w:rsidP="00447A7C">
      <w:pPr>
        <w:pStyle w:val="ListParagraph"/>
        <w:numPr>
          <w:ilvl w:val="0"/>
          <w:numId w:val="18"/>
        </w:numPr>
        <w:spacing w:after="200"/>
        <w:rPr>
          <w:sz w:val="20"/>
          <w:szCs w:val="20"/>
        </w:rPr>
      </w:pPr>
      <w:r>
        <w:rPr>
          <w:b/>
          <w:sz w:val="20"/>
          <w:szCs w:val="20"/>
        </w:rPr>
        <w:t xml:space="preserve">Learning Objective 3.4: </w:t>
      </w:r>
      <w:r w:rsidR="00447A7C" w:rsidRPr="00987041">
        <w:rPr>
          <w:sz w:val="20"/>
          <w:szCs w:val="20"/>
        </w:rPr>
        <w:t>Students justify attribution of an unknown work of art.</w:t>
      </w:r>
    </w:p>
    <w:p w14:paraId="136B4CAE" w14:textId="3BD25D3C" w:rsidR="00447A7C" w:rsidRDefault="00B11060" w:rsidP="00447A7C">
      <w:pPr>
        <w:pStyle w:val="ListParagraph"/>
        <w:numPr>
          <w:ilvl w:val="0"/>
          <w:numId w:val="18"/>
        </w:numPr>
        <w:spacing w:after="200"/>
        <w:rPr>
          <w:sz w:val="20"/>
          <w:szCs w:val="20"/>
        </w:rPr>
      </w:pPr>
      <w:r>
        <w:rPr>
          <w:b/>
          <w:sz w:val="20"/>
          <w:szCs w:val="20"/>
        </w:rPr>
        <w:t xml:space="preserve">Learning Objective 3.5: </w:t>
      </w:r>
      <w:r w:rsidR="00447A7C" w:rsidRPr="00987041">
        <w:rPr>
          <w:sz w:val="20"/>
          <w:szCs w:val="20"/>
        </w:rPr>
        <w:t>Students analyze relationships between works of art based on their similarities and differences.</w:t>
      </w:r>
    </w:p>
    <w:p w14:paraId="6361D6E1" w14:textId="77777777" w:rsidR="00625D1C" w:rsidRDefault="00625D1C" w:rsidP="00625D1C">
      <w:pPr>
        <w:ind w:left="360"/>
        <w:rPr>
          <w:sz w:val="20"/>
          <w:szCs w:val="20"/>
        </w:rPr>
      </w:pPr>
    </w:p>
    <w:p w14:paraId="5C9FE6C4" w14:textId="71A98799" w:rsidR="00625D1C" w:rsidRPr="00625D1C" w:rsidRDefault="00625D1C" w:rsidP="00625D1C">
      <w:pPr>
        <w:pStyle w:val="ListParagraph"/>
        <w:numPr>
          <w:ilvl w:val="0"/>
          <w:numId w:val="35"/>
        </w:numPr>
        <w:rPr>
          <w:sz w:val="20"/>
          <w:szCs w:val="20"/>
        </w:rPr>
      </w:pPr>
      <w:r w:rsidRPr="00625D1C">
        <w:rPr>
          <w:sz w:val="20"/>
          <w:szCs w:val="20"/>
        </w:rPr>
        <w:lastRenderedPageBreak/>
        <w:t>How do we describe our thinking about art?             </w:t>
      </w:r>
    </w:p>
    <w:p w14:paraId="7D64CA7C" w14:textId="7C818C37" w:rsidR="00625D1C" w:rsidRPr="00625D1C" w:rsidRDefault="00625D1C" w:rsidP="00625D1C">
      <w:pPr>
        <w:pStyle w:val="ListParagraph"/>
        <w:numPr>
          <w:ilvl w:val="0"/>
          <w:numId w:val="35"/>
        </w:numPr>
        <w:rPr>
          <w:sz w:val="20"/>
          <w:szCs w:val="20"/>
        </w:rPr>
      </w:pPr>
      <w:r w:rsidRPr="00625D1C">
        <w:rPr>
          <w:sz w:val="20"/>
          <w:szCs w:val="20"/>
        </w:rPr>
        <w:t>What are the formal qualities and content of the art?             </w:t>
      </w:r>
    </w:p>
    <w:p w14:paraId="1EB8FCB9" w14:textId="03FD6C94" w:rsidR="00625D1C" w:rsidRPr="00625D1C" w:rsidRDefault="00625D1C" w:rsidP="00625D1C">
      <w:pPr>
        <w:pStyle w:val="ListParagraph"/>
        <w:numPr>
          <w:ilvl w:val="0"/>
          <w:numId w:val="35"/>
        </w:numPr>
        <w:rPr>
          <w:sz w:val="20"/>
          <w:szCs w:val="20"/>
        </w:rPr>
      </w:pPr>
      <w:r w:rsidRPr="00625D1C">
        <w:rPr>
          <w:sz w:val="20"/>
          <w:szCs w:val="20"/>
        </w:rPr>
        <w:t>What is the context of the art? (context = differing interpretations)             </w:t>
      </w:r>
    </w:p>
    <w:p w14:paraId="39C3FA7B" w14:textId="70F1C26D" w:rsidR="00625D1C" w:rsidRPr="00625D1C" w:rsidRDefault="00625D1C" w:rsidP="00625D1C">
      <w:pPr>
        <w:pStyle w:val="ListParagraph"/>
        <w:numPr>
          <w:ilvl w:val="0"/>
          <w:numId w:val="35"/>
        </w:numPr>
        <w:rPr>
          <w:sz w:val="20"/>
          <w:szCs w:val="20"/>
        </w:rPr>
      </w:pPr>
      <w:r w:rsidRPr="00625D1C">
        <w:rPr>
          <w:sz w:val="20"/>
          <w:szCs w:val="20"/>
        </w:rPr>
        <w:t>What attributes of a work can we attribute to other works of art? (similarities and differences?)  </w:t>
      </w:r>
    </w:p>
    <w:p w14:paraId="40A56128" w14:textId="77777777" w:rsidR="00625D1C" w:rsidRPr="00625D1C" w:rsidRDefault="00625D1C" w:rsidP="00625D1C">
      <w:pPr>
        <w:spacing w:after="200"/>
        <w:rPr>
          <w:sz w:val="20"/>
          <w:szCs w:val="20"/>
        </w:rPr>
      </w:pPr>
    </w:p>
    <w:p w14:paraId="166964A3" w14:textId="77777777" w:rsidR="00447A7C" w:rsidRDefault="00447A7C" w:rsidP="00447A7C">
      <w:pPr>
        <w:rPr>
          <w:color w:val="000000"/>
          <w:sz w:val="20"/>
          <w:szCs w:val="20"/>
        </w:rPr>
      </w:pPr>
      <w:r w:rsidRPr="00B8189E">
        <w:rPr>
          <w:b/>
          <w:iCs/>
          <w:color w:val="000000"/>
          <w:sz w:val="20"/>
          <w:szCs w:val="20"/>
        </w:rPr>
        <w:t>Enduring Understanding and Essential Knowledge Statements</w:t>
      </w:r>
      <w:r w:rsidRPr="00B8189E">
        <w:rPr>
          <w:b/>
          <w:color w:val="000000"/>
          <w:sz w:val="20"/>
          <w:szCs w:val="20"/>
        </w:rPr>
        <w:t>:</w:t>
      </w:r>
      <w:r w:rsidRPr="00FB1FBF">
        <w:rPr>
          <w:color w:val="000000"/>
          <w:sz w:val="20"/>
          <w:szCs w:val="20"/>
        </w:rPr>
        <w:t xml:space="preserve"> These provide contextual information about the regions and time periods in each content area. Information from enduring understanding and essential knowledge statements is combined with course learning objectives and works of art in the image set to form targets of assessment for the AP Art History Exam. Enduring understanding and essential knowledge statements provide contextual information that serves as a starting point for student learning in the course.</w:t>
      </w:r>
    </w:p>
    <w:p w14:paraId="0825CE50" w14:textId="77777777" w:rsidR="00447A7C" w:rsidRDefault="00447A7C" w:rsidP="00447A7C">
      <w:pPr>
        <w:rPr>
          <w:color w:val="000000"/>
          <w:sz w:val="20"/>
          <w:szCs w:val="20"/>
        </w:rPr>
      </w:pPr>
    </w:p>
    <w:p w14:paraId="6446883F" w14:textId="483991BF" w:rsidR="00447A7C" w:rsidRDefault="00447A7C" w:rsidP="00447A7C">
      <w:pPr>
        <w:pStyle w:val="Default"/>
        <w:numPr>
          <w:ilvl w:val="0"/>
          <w:numId w:val="18"/>
        </w:numPr>
        <w:rPr>
          <w:rFonts w:asciiTheme="minorHAnsi" w:hAnsiTheme="minorHAnsi"/>
          <w:color w:val="auto"/>
          <w:sz w:val="20"/>
          <w:szCs w:val="20"/>
        </w:rPr>
      </w:pPr>
      <w:r>
        <w:rPr>
          <w:rFonts w:asciiTheme="minorHAnsi" w:hAnsiTheme="minorHAnsi"/>
          <w:color w:val="auto"/>
          <w:sz w:val="20"/>
          <w:szCs w:val="20"/>
        </w:rPr>
        <w:t xml:space="preserve">The big ideas, enduring understanding, and essential knowledge question in the AP Art History course and Exam Description are used as a conceptual foundation for the course. </w:t>
      </w:r>
    </w:p>
    <w:p w14:paraId="639935BC" w14:textId="77777777" w:rsidR="008A5F2F" w:rsidRDefault="008A5F2F" w:rsidP="008A5F2F">
      <w:pPr>
        <w:pStyle w:val="Default"/>
        <w:ind w:left="720"/>
        <w:rPr>
          <w:rFonts w:asciiTheme="minorHAnsi" w:hAnsiTheme="minorHAnsi"/>
          <w:color w:val="auto"/>
          <w:sz w:val="20"/>
          <w:szCs w:val="20"/>
        </w:rPr>
      </w:pPr>
    </w:p>
    <w:p w14:paraId="3451C58C" w14:textId="56D70AE4" w:rsidR="00447A7C" w:rsidRDefault="00447A7C" w:rsidP="00447A7C">
      <w:pPr>
        <w:rPr>
          <w:color w:val="000000"/>
          <w:sz w:val="20"/>
          <w:szCs w:val="20"/>
        </w:rPr>
      </w:pPr>
      <w:r>
        <w:rPr>
          <w:b/>
          <w:iCs/>
          <w:color w:val="000000"/>
          <w:sz w:val="20"/>
          <w:szCs w:val="20"/>
        </w:rPr>
        <w:t>Required Course Content</w:t>
      </w:r>
      <w:r w:rsidRPr="00B8189E">
        <w:rPr>
          <w:b/>
          <w:iCs/>
          <w:color w:val="000000"/>
          <w:sz w:val="20"/>
          <w:szCs w:val="20"/>
        </w:rPr>
        <w:t xml:space="preserve"> </w:t>
      </w:r>
      <w:r w:rsidRPr="00B8189E">
        <w:rPr>
          <w:iCs/>
          <w:color w:val="000000"/>
          <w:sz w:val="20"/>
          <w:szCs w:val="20"/>
        </w:rPr>
        <w:t>(250 works of art)</w:t>
      </w:r>
      <w:r w:rsidRPr="00B8189E">
        <w:rPr>
          <w:b/>
          <w:iCs/>
          <w:color w:val="000000"/>
          <w:sz w:val="20"/>
          <w:szCs w:val="20"/>
        </w:rPr>
        <w:t>:</w:t>
      </w:r>
      <w:r w:rsidRPr="00FB1FBF">
        <w:rPr>
          <w:i/>
          <w:iCs/>
          <w:color w:val="000000"/>
          <w:sz w:val="20"/>
          <w:szCs w:val="20"/>
        </w:rPr>
        <w:t xml:space="preserve"> </w:t>
      </w:r>
      <w:r w:rsidRPr="00FB1FBF">
        <w:rPr>
          <w:color w:val="000000"/>
          <w:sz w:val="20"/>
          <w:szCs w:val="20"/>
        </w:rPr>
        <w:t>Each content area is represented by a number of exemplary works of art within a prescribed image set of 250 works. AP Art History required course content is defined to support students’ in-depth learning, critical analysis, and understanding of connections among global artistic traditions by focusing study on works representing the diversity of art through time and place. The image set consists of approximately 65 percent works from the Western tradition and 35 percent from non-Western artistic traditions. Students will also be asked to attribute works of art outside the image set based on their knowledge and understanding of works within the set; attributions should be provided in the same format and with the same level of detail as identifying information for each work of art within the image set. Students will include works they choose to study beyond the image set as AP Art History course content.</w:t>
      </w:r>
    </w:p>
    <w:p w14:paraId="12C9BD26" w14:textId="77777777" w:rsidR="00447A7C" w:rsidRDefault="00447A7C" w:rsidP="00447A7C">
      <w:pPr>
        <w:rPr>
          <w:color w:val="000000"/>
          <w:sz w:val="20"/>
          <w:szCs w:val="20"/>
        </w:rPr>
      </w:pPr>
    </w:p>
    <w:p w14:paraId="401467F2" w14:textId="77777777" w:rsidR="00447A7C" w:rsidRPr="00FA61E9" w:rsidRDefault="00447A7C" w:rsidP="00447A7C">
      <w:pPr>
        <w:pStyle w:val="Pa1"/>
        <w:rPr>
          <w:rFonts w:asciiTheme="minorHAnsi" w:hAnsiTheme="minorHAnsi" w:cs="Times"/>
          <w:b/>
          <w:sz w:val="20"/>
          <w:szCs w:val="20"/>
        </w:rPr>
      </w:pPr>
      <w:r w:rsidRPr="00FA61E9">
        <w:rPr>
          <w:rFonts w:asciiTheme="minorHAnsi" w:hAnsiTheme="minorHAnsi" w:cs="Times"/>
          <w:b/>
          <w:sz w:val="20"/>
          <w:szCs w:val="20"/>
        </w:rPr>
        <w:t xml:space="preserve">Students will identify the following information as it relates to each of the 250 artworks studied in class: </w:t>
      </w:r>
    </w:p>
    <w:p w14:paraId="69E491D1" w14:textId="77777777" w:rsidR="00447A7C" w:rsidRPr="00FA61E9" w:rsidRDefault="00447A7C" w:rsidP="00447A7C">
      <w:pPr>
        <w:pStyle w:val="Pa1"/>
        <w:numPr>
          <w:ilvl w:val="0"/>
          <w:numId w:val="18"/>
        </w:numPr>
        <w:rPr>
          <w:rFonts w:asciiTheme="minorHAnsi" w:hAnsiTheme="minorHAnsi" w:cs="Times"/>
          <w:sz w:val="20"/>
          <w:szCs w:val="20"/>
        </w:rPr>
      </w:pPr>
      <w:r w:rsidRPr="00FA61E9">
        <w:rPr>
          <w:rFonts w:asciiTheme="minorHAnsi" w:hAnsiTheme="minorHAnsi" w:cs="Times"/>
          <w:i/>
          <w:iCs/>
          <w:sz w:val="20"/>
          <w:szCs w:val="20"/>
        </w:rPr>
        <w:t>Title/Designation</w:t>
      </w:r>
      <w:r w:rsidRPr="00FA61E9">
        <w:rPr>
          <w:rFonts w:asciiTheme="minorHAnsi" w:hAnsiTheme="minorHAnsi" w:cs="Times"/>
          <w:sz w:val="20"/>
          <w:szCs w:val="20"/>
        </w:rPr>
        <w:t xml:space="preserve">: name or standard description of the work (location included as present-day city and nation for architectural works) </w:t>
      </w:r>
    </w:p>
    <w:p w14:paraId="00BAF624" w14:textId="77777777" w:rsidR="00447A7C" w:rsidRPr="00FA61E9" w:rsidRDefault="00447A7C" w:rsidP="00447A7C">
      <w:pPr>
        <w:pStyle w:val="Pa1"/>
        <w:numPr>
          <w:ilvl w:val="0"/>
          <w:numId w:val="18"/>
        </w:numPr>
        <w:rPr>
          <w:rFonts w:asciiTheme="minorHAnsi" w:hAnsiTheme="minorHAnsi" w:cs="Times"/>
          <w:sz w:val="20"/>
          <w:szCs w:val="20"/>
        </w:rPr>
      </w:pPr>
      <w:r w:rsidRPr="00FA61E9">
        <w:rPr>
          <w:rFonts w:asciiTheme="minorHAnsi" w:hAnsiTheme="minorHAnsi" w:cs="Times"/>
          <w:i/>
          <w:iCs/>
          <w:sz w:val="20"/>
          <w:szCs w:val="20"/>
        </w:rPr>
        <w:t>Artist/Culture</w:t>
      </w:r>
      <w:r>
        <w:rPr>
          <w:rFonts w:asciiTheme="minorHAnsi" w:hAnsiTheme="minorHAnsi" w:cs="Times"/>
          <w:sz w:val="20"/>
          <w:szCs w:val="20"/>
        </w:rPr>
        <w:t>: individual and/or C</w:t>
      </w:r>
      <w:r w:rsidRPr="00FA61E9">
        <w:rPr>
          <w:rFonts w:asciiTheme="minorHAnsi" w:hAnsiTheme="minorHAnsi" w:cs="Times"/>
          <w:sz w:val="20"/>
          <w:szCs w:val="20"/>
        </w:rPr>
        <w:t xml:space="preserve">ulture from which the work originated </w:t>
      </w:r>
    </w:p>
    <w:p w14:paraId="1F81762E" w14:textId="77777777" w:rsidR="00447A7C" w:rsidRPr="00FA61E9" w:rsidRDefault="00447A7C" w:rsidP="00447A7C">
      <w:pPr>
        <w:pStyle w:val="Pa1"/>
        <w:numPr>
          <w:ilvl w:val="0"/>
          <w:numId w:val="18"/>
        </w:numPr>
        <w:rPr>
          <w:rFonts w:asciiTheme="minorHAnsi" w:hAnsiTheme="minorHAnsi" w:cs="Times"/>
          <w:sz w:val="20"/>
          <w:szCs w:val="20"/>
        </w:rPr>
      </w:pPr>
      <w:r w:rsidRPr="00FA61E9">
        <w:rPr>
          <w:rFonts w:asciiTheme="minorHAnsi" w:hAnsiTheme="minorHAnsi" w:cs="Times"/>
          <w:i/>
          <w:iCs/>
          <w:sz w:val="20"/>
          <w:szCs w:val="20"/>
        </w:rPr>
        <w:t>Date of Creation</w:t>
      </w:r>
      <w:r>
        <w:rPr>
          <w:rFonts w:asciiTheme="minorHAnsi" w:hAnsiTheme="minorHAnsi" w:cs="Times"/>
          <w:sz w:val="20"/>
          <w:szCs w:val="20"/>
        </w:rPr>
        <w:t>: T</w:t>
      </w:r>
      <w:r w:rsidRPr="00FA61E9">
        <w:rPr>
          <w:rFonts w:asciiTheme="minorHAnsi" w:hAnsiTheme="minorHAnsi" w:cs="Times"/>
          <w:sz w:val="20"/>
          <w:szCs w:val="20"/>
        </w:rPr>
        <w:t xml:space="preserve">ime in which the work was created </w:t>
      </w:r>
    </w:p>
    <w:p w14:paraId="449F97E8" w14:textId="77777777" w:rsidR="00447A7C" w:rsidRPr="00FA61E9" w:rsidRDefault="00447A7C" w:rsidP="00447A7C">
      <w:pPr>
        <w:pStyle w:val="Pa1"/>
        <w:numPr>
          <w:ilvl w:val="0"/>
          <w:numId w:val="18"/>
        </w:numPr>
        <w:rPr>
          <w:rFonts w:asciiTheme="minorHAnsi" w:hAnsiTheme="minorHAnsi" w:cs="Times"/>
          <w:sz w:val="20"/>
          <w:szCs w:val="20"/>
        </w:rPr>
      </w:pPr>
      <w:r w:rsidRPr="00FA61E9">
        <w:rPr>
          <w:rFonts w:asciiTheme="minorHAnsi" w:hAnsiTheme="minorHAnsi" w:cs="Times"/>
          <w:i/>
          <w:iCs/>
          <w:sz w:val="20"/>
          <w:szCs w:val="20"/>
        </w:rPr>
        <w:t>Media</w:t>
      </w:r>
      <w:r>
        <w:rPr>
          <w:rFonts w:asciiTheme="minorHAnsi" w:hAnsiTheme="minorHAnsi" w:cs="Times"/>
          <w:sz w:val="20"/>
          <w:szCs w:val="20"/>
        </w:rPr>
        <w:t>: M</w:t>
      </w:r>
      <w:r w:rsidRPr="00FA61E9">
        <w:rPr>
          <w:rFonts w:asciiTheme="minorHAnsi" w:hAnsiTheme="minorHAnsi" w:cs="Times"/>
          <w:sz w:val="20"/>
          <w:szCs w:val="20"/>
        </w:rPr>
        <w:t>aterial(s) from which the work was created</w:t>
      </w:r>
    </w:p>
    <w:p w14:paraId="3993726A" w14:textId="77777777" w:rsidR="00447A7C" w:rsidRPr="00FA61E9" w:rsidRDefault="00447A7C" w:rsidP="00447A7C">
      <w:pPr>
        <w:pStyle w:val="Default"/>
        <w:numPr>
          <w:ilvl w:val="0"/>
          <w:numId w:val="18"/>
        </w:numPr>
        <w:rPr>
          <w:rFonts w:asciiTheme="minorHAnsi" w:hAnsiTheme="minorHAnsi"/>
          <w:color w:val="auto"/>
          <w:sz w:val="20"/>
          <w:szCs w:val="20"/>
        </w:rPr>
      </w:pPr>
      <w:r w:rsidRPr="00FA61E9">
        <w:rPr>
          <w:rFonts w:asciiTheme="minorHAnsi" w:hAnsiTheme="minorHAnsi" w:cs="Times"/>
          <w:i/>
          <w:iCs/>
          <w:color w:val="auto"/>
          <w:sz w:val="20"/>
          <w:szCs w:val="20"/>
        </w:rPr>
        <w:t>Form</w:t>
      </w:r>
      <w:r w:rsidRPr="00FA61E9">
        <w:rPr>
          <w:rFonts w:asciiTheme="minorHAnsi" w:hAnsiTheme="minorHAnsi"/>
          <w:color w:val="auto"/>
          <w:sz w:val="20"/>
          <w:szCs w:val="20"/>
        </w:rPr>
        <w:t>: Principles of Design &amp; Elements of Art</w:t>
      </w:r>
    </w:p>
    <w:p w14:paraId="68992778" w14:textId="77777777" w:rsidR="00447A7C" w:rsidRPr="00FA61E9" w:rsidRDefault="00447A7C" w:rsidP="00447A7C">
      <w:pPr>
        <w:pStyle w:val="Default"/>
        <w:numPr>
          <w:ilvl w:val="0"/>
          <w:numId w:val="18"/>
        </w:numPr>
        <w:rPr>
          <w:rFonts w:asciiTheme="minorHAnsi" w:hAnsiTheme="minorHAnsi"/>
          <w:color w:val="auto"/>
          <w:sz w:val="20"/>
          <w:szCs w:val="20"/>
        </w:rPr>
      </w:pPr>
      <w:r w:rsidRPr="00FA61E9">
        <w:rPr>
          <w:rFonts w:asciiTheme="minorHAnsi" w:hAnsiTheme="minorHAnsi" w:cs="Times"/>
          <w:i/>
          <w:iCs/>
          <w:color w:val="auto"/>
          <w:sz w:val="20"/>
          <w:szCs w:val="20"/>
        </w:rPr>
        <w:t>Content</w:t>
      </w:r>
      <w:r w:rsidRPr="00FA61E9">
        <w:rPr>
          <w:rFonts w:asciiTheme="minorHAnsi" w:hAnsiTheme="minorHAnsi"/>
          <w:color w:val="auto"/>
          <w:sz w:val="20"/>
          <w:szCs w:val="20"/>
        </w:rPr>
        <w:t>:</w:t>
      </w:r>
      <w:r>
        <w:rPr>
          <w:rFonts w:asciiTheme="minorHAnsi" w:hAnsiTheme="minorHAnsi"/>
          <w:color w:val="auto"/>
          <w:sz w:val="20"/>
          <w:szCs w:val="20"/>
        </w:rPr>
        <w:t xml:space="preserve"> Subject Matter &amp; Content</w:t>
      </w:r>
    </w:p>
    <w:p w14:paraId="568C1410" w14:textId="77777777" w:rsidR="00447A7C" w:rsidRPr="00FA61E9" w:rsidRDefault="00447A7C" w:rsidP="00447A7C">
      <w:pPr>
        <w:pStyle w:val="Default"/>
        <w:numPr>
          <w:ilvl w:val="0"/>
          <w:numId w:val="18"/>
        </w:numPr>
        <w:rPr>
          <w:rFonts w:asciiTheme="minorHAnsi" w:hAnsiTheme="minorHAnsi"/>
          <w:color w:val="auto"/>
          <w:sz w:val="20"/>
          <w:szCs w:val="20"/>
        </w:rPr>
      </w:pPr>
      <w:r w:rsidRPr="00FA61E9">
        <w:rPr>
          <w:rFonts w:asciiTheme="minorHAnsi" w:hAnsiTheme="minorHAnsi" w:cs="Times"/>
          <w:i/>
          <w:iCs/>
          <w:color w:val="auto"/>
          <w:sz w:val="20"/>
          <w:szCs w:val="20"/>
        </w:rPr>
        <w:t>Context</w:t>
      </w:r>
      <w:r w:rsidRPr="00FA61E9">
        <w:rPr>
          <w:rFonts w:asciiTheme="minorHAnsi" w:hAnsiTheme="minorHAnsi"/>
          <w:color w:val="auto"/>
          <w:sz w:val="20"/>
          <w:szCs w:val="20"/>
        </w:rPr>
        <w:t>:</w:t>
      </w:r>
      <w:r>
        <w:rPr>
          <w:rFonts w:asciiTheme="minorHAnsi" w:hAnsiTheme="minorHAnsi"/>
          <w:color w:val="auto"/>
          <w:sz w:val="20"/>
          <w:szCs w:val="20"/>
        </w:rPr>
        <w:t xml:space="preserve"> Time, Place, Culture, Religion, Artist, Audience, Patronage, Politics, Location, Display</w:t>
      </w:r>
    </w:p>
    <w:p w14:paraId="56EA921D" w14:textId="104FA31D" w:rsidR="00447A7C" w:rsidRPr="00FA61E9" w:rsidRDefault="00447A7C" w:rsidP="00447A7C">
      <w:pPr>
        <w:pStyle w:val="Default"/>
        <w:numPr>
          <w:ilvl w:val="0"/>
          <w:numId w:val="18"/>
        </w:numPr>
        <w:rPr>
          <w:rFonts w:asciiTheme="minorHAnsi" w:hAnsiTheme="minorHAnsi"/>
          <w:color w:val="auto"/>
          <w:sz w:val="20"/>
          <w:szCs w:val="20"/>
        </w:rPr>
      </w:pPr>
      <w:r w:rsidRPr="00FA61E9">
        <w:rPr>
          <w:rFonts w:asciiTheme="minorHAnsi" w:hAnsiTheme="minorHAnsi" w:cs="Times"/>
          <w:i/>
          <w:iCs/>
          <w:color w:val="auto"/>
          <w:sz w:val="20"/>
          <w:szCs w:val="20"/>
        </w:rPr>
        <w:t>Function</w:t>
      </w:r>
      <w:r w:rsidRPr="00FA61E9">
        <w:rPr>
          <w:rFonts w:asciiTheme="minorHAnsi" w:hAnsiTheme="minorHAnsi"/>
          <w:color w:val="auto"/>
          <w:sz w:val="20"/>
          <w:szCs w:val="20"/>
        </w:rPr>
        <w:t>:</w:t>
      </w:r>
      <w:r>
        <w:rPr>
          <w:rFonts w:asciiTheme="minorHAnsi" w:hAnsiTheme="minorHAnsi"/>
          <w:color w:val="auto"/>
          <w:sz w:val="20"/>
          <w:szCs w:val="20"/>
        </w:rPr>
        <w:t xml:space="preserve"> Intended use and/or Purpose</w:t>
      </w:r>
    </w:p>
    <w:p w14:paraId="0D984BEB" w14:textId="77777777" w:rsidR="00166C43" w:rsidRDefault="00166C43" w:rsidP="006A5976">
      <w:pPr>
        <w:rPr>
          <w:sz w:val="20"/>
          <w:szCs w:val="20"/>
        </w:rPr>
      </w:pPr>
    </w:p>
    <w:p w14:paraId="246DAC00" w14:textId="6055CE5A" w:rsidR="00A806F0" w:rsidRPr="00A806F0" w:rsidRDefault="00A806F0" w:rsidP="00A806F0">
      <w:pPr>
        <w:rPr>
          <w:rFonts w:eastAsia="Times New Roman" w:cs="Times New Roman"/>
          <w:b/>
          <w:bCs/>
          <w:color w:val="2A2A2A"/>
          <w:shd w:val="clear" w:color="auto" w:fill="FFFFFF"/>
        </w:rPr>
      </w:pPr>
      <w:r w:rsidRPr="00A806F0">
        <w:rPr>
          <w:rFonts w:eastAsia="Times New Roman" w:cs="Times New Roman"/>
          <w:b/>
          <w:bCs/>
          <w:color w:val="2A2A2A"/>
          <w:shd w:val="clear" w:color="auto" w:fill="FFFFFF"/>
        </w:rPr>
        <w:t>COURSE MATERIALS:</w:t>
      </w:r>
    </w:p>
    <w:p w14:paraId="41D6C93B" w14:textId="77777777" w:rsidR="00A806F0" w:rsidRDefault="00A806F0" w:rsidP="00A806F0">
      <w:pPr>
        <w:pStyle w:val="ListParagraph"/>
        <w:numPr>
          <w:ilvl w:val="0"/>
          <w:numId w:val="19"/>
        </w:numPr>
        <w:rPr>
          <w:rFonts w:eastAsia="Times New Roman" w:cs="Times New Roman"/>
          <w:color w:val="2A2A2A"/>
          <w:sz w:val="20"/>
          <w:szCs w:val="20"/>
          <w:shd w:val="clear" w:color="auto" w:fill="FFFFFF"/>
        </w:rPr>
      </w:pPr>
      <w:r w:rsidRPr="00A806F0">
        <w:rPr>
          <w:rFonts w:eastAsia="Times New Roman" w:cs="Times New Roman"/>
          <w:color w:val="2A2A2A"/>
          <w:sz w:val="20"/>
          <w:szCs w:val="20"/>
          <w:shd w:val="clear" w:color="auto" w:fill="FFFFFF"/>
        </w:rPr>
        <w:t xml:space="preserve">Fred S. </w:t>
      </w:r>
      <w:proofErr w:type="spellStart"/>
      <w:r w:rsidRPr="00A806F0">
        <w:rPr>
          <w:rFonts w:eastAsia="Times New Roman" w:cs="Times New Roman"/>
          <w:color w:val="2A2A2A"/>
          <w:sz w:val="20"/>
          <w:szCs w:val="20"/>
          <w:shd w:val="clear" w:color="auto" w:fill="FFFFFF"/>
        </w:rPr>
        <w:t>Kleiner</w:t>
      </w:r>
      <w:proofErr w:type="spellEnd"/>
      <w:r w:rsidRPr="00A806F0">
        <w:rPr>
          <w:rFonts w:eastAsia="Times New Roman" w:cs="Times New Roman"/>
          <w:color w:val="2A2A2A"/>
          <w:sz w:val="20"/>
          <w:szCs w:val="20"/>
          <w:shd w:val="clear" w:color="auto" w:fill="FFFFFF"/>
        </w:rPr>
        <w:t xml:space="preserve"> &amp; Christin J. Mamiya, </w:t>
      </w:r>
      <w:r w:rsidRPr="00A806F0">
        <w:rPr>
          <w:rFonts w:eastAsia="Times New Roman" w:cs="Times New Roman"/>
          <w:b/>
          <w:bCs/>
          <w:color w:val="2A2A2A"/>
          <w:sz w:val="20"/>
          <w:szCs w:val="20"/>
          <w:u w:val="single"/>
          <w:shd w:val="clear" w:color="auto" w:fill="FFFFFF"/>
        </w:rPr>
        <w:t>Gardner’s Art Through the Ages, 12th Edition, 2005</w:t>
      </w:r>
      <w:r>
        <w:rPr>
          <w:rFonts w:eastAsia="Times New Roman" w:cs="Times New Roman"/>
          <w:color w:val="2A2A2A"/>
          <w:sz w:val="20"/>
          <w:szCs w:val="20"/>
          <w:shd w:val="clear" w:color="auto" w:fill="FFFFFF"/>
        </w:rPr>
        <w:t xml:space="preserve">  </w:t>
      </w:r>
    </w:p>
    <w:p w14:paraId="1E6C4CDA" w14:textId="46087A6E" w:rsidR="00A806F0" w:rsidRPr="00A806F0" w:rsidRDefault="00A806F0" w:rsidP="00A806F0">
      <w:pPr>
        <w:rPr>
          <w:rFonts w:eastAsia="Times New Roman" w:cs="Times New Roman"/>
          <w:color w:val="2A2A2A"/>
          <w:sz w:val="20"/>
          <w:szCs w:val="20"/>
          <w:shd w:val="clear" w:color="auto" w:fill="FFFFFF"/>
        </w:rPr>
      </w:pPr>
      <w:r>
        <w:rPr>
          <w:rFonts w:eastAsia="Times New Roman" w:cs="Times New Roman"/>
          <w:color w:val="2A2A2A"/>
          <w:sz w:val="20"/>
          <w:szCs w:val="20"/>
          <w:shd w:val="clear" w:color="auto" w:fill="FFFFFF"/>
        </w:rPr>
        <w:tab/>
      </w:r>
      <w:r w:rsidRPr="00A806F0">
        <w:rPr>
          <w:rFonts w:eastAsia="Times New Roman" w:cs="Times New Roman"/>
          <w:color w:val="2A2A2A"/>
          <w:sz w:val="20"/>
          <w:szCs w:val="20"/>
          <w:shd w:val="clear" w:color="auto" w:fill="FFFFFF"/>
        </w:rPr>
        <w:t xml:space="preserve">*College Board has provided a new list of 250 artworks that students are responsible for. This textbook </w:t>
      </w:r>
    </w:p>
    <w:p w14:paraId="3BCCFA4C" w14:textId="77777777" w:rsidR="00A806F0" w:rsidRPr="00363408" w:rsidRDefault="00A806F0" w:rsidP="00A806F0">
      <w:pPr>
        <w:ind w:left="720"/>
        <w:rPr>
          <w:rFonts w:eastAsia="Times New Roman" w:cs="Times New Roman"/>
          <w:color w:val="2A2A2A"/>
          <w:sz w:val="20"/>
          <w:szCs w:val="20"/>
          <w:shd w:val="clear" w:color="auto" w:fill="FFFFFF"/>
        </w:rPr>
      </w:pPr>
      <w:r w:rsidRPr="00363408">
        <w:rPr>
          <w:rFonts w:eastAsia="Times New Roman" w:cs="Times New Roman"/>
          <w:color w:val="2A2A2A"/>
          <w:sz w:val="20"/>
          <w:szCs w:val="20"/>
          <w:shd w:val="clear" w:color="auto" w:fill="FFFFFF"/>
        </w:rPr>
        <w:t xml:space="preserve">does not include all of the artworks on this list. Students MUST go to additional web or print resources. I will provide you with as many resources as I can through the class website. This textbook will be provided. </w:t>
      </w:r>
    </w:p>
    <w:p w14:paraId="009B08AC" w14:textId="6EDA0982" w:rsidR="00A806F0" w:rsidRPr="003E3CD3" w:rsidRDefault="00A806F0" w:rsidP="00A806F0">
      <w:pPr>
        <w:pStyle w:val="ListParagraph"/>
        <w:numPr>
          <w:ilvl w:val="0"/>
          <w:numId w:val="19"/>
        </w:numPr>
        <w:rPr>
          <w:b/>
          <w:sz w:val="20"/>
          <w:szCs w:val="20"/>
        </w:rPr>
      </w:pPr>
      <w:r w:rsidRPr="00A806F0">
        <w:rPr>
          <w:sz w:val="20"/>
          <w:szCs w:val="20"/>
        </w:rPr>
        <w:t>Barron’s AP Art History,</w:t>
      </w:r>
      <w:r w:rsidR="008A5F2F">
        <w:rPr>
          <w:sz w:val="20"/>
          <w:szCs w:val="20"/>
        </w:rPr>
        <w:t xml:space="preserve"> 4</w:t>
      </w:r>
      <w:r w:rsidR="008A5F2F" w:rsidRPr="008A5F2F">
        <w:rPr>
          <w:sz w:val="20"/>
          <w:szCs w:val="20"/>
          <w:vertAlign w:val="superscript"/>
        </w:rPr>
        <w:t>th</w:t>
      </w:r>
      <w:r w:rsidR="008A5F2F">
        <w:rPr>
          <w:sz w:val="20"/>
          <w:szCs w:val="20"/>
        </w:rPr>
        <w:t xml:space="preserve"> </w:t>
      </w:r>
      <w:r w:rsidRPr="00A806F0">
        <w:rPr>
          <w:sz w:val="20"/>
          <w:szCs w:val="20"/>
        </w:rPr>
        <w:t>Edition, 201</w:t>
      </w:r>
      <w:r w:rsidR="008A5F2F">
        <w:rPr>
          <w:sz w:val="20"/>
          <w:szCs w:val="20"/>
        </w:rPr>
        <w:t>8</w:t>
      </w:r>
      <w:r w:rsidR="003E3CD3">
        <w:rPr>
          <w:sz w:val="20"/>
          <w:szCs w:val="20"/>
        </w:rPr>
        <w:t xml:space="preserve"> </w:t>
      </w:r>
      <w:r w:rsidR="003E3CD3">
        <w:rPr>
          <w:b/>
          <w:sz w:val="20"/>
          <w:szCs w:val="20"/>
        </w:rPr>
        <w:t>(highly recommended)</w:t>
      </w:r>
    </w:p>
    <w:p w14:paraId="31EEB411" w14:textId="77777777" w:rsidR="003E3CD3" w:rsidRPr="003E3CD3" w:rsidRDefault="003E3CD3" w:rsidP="003E3CD3">
      <w:pPr>
        <w:pStyle w:val="ListParagraph"/>
        <w:numPr>
          <w:ilvl w:val="0"/>
          <w:numId w:val="19"/>
        </w:numPr>
        <w:rPr>
          <w:b/>
          <w:sz w:val="20"/>
          <w:szCs w:val="20"/>
        </w:rPr>
      </w:pPr>
      <w:r w:rsidRPr="00A806F0">
        <w:rPr>
          <w:sz w:val="20"/>
        </w:rPr>
        <w:t>Strickland, Carol, The Annotated Mona Lisa</w:t>
      </w:r>
      <w:r>
        <w:rPr>
          <w:sz w:val="20"/>
        </w:rPr>
        <w:t>, 2018</w:t>
      </w:r>
      <w:r w:rsidRPr="00A806F0">
        <w:rPr>
          <w:sz w:val="20"/>
        </w:rPr>
        <w:t xml:space="preserve">. </w:t>
      </w:r>
      <w:r w:rsidRPr="00A806F0">
        <w:rPr>
          <w:b/>
          <w:sz w:val="20"/>
        </w:rPr>
        <w:t>(useful study guide)</w:t>
      </w:r>
    </w:p>
    <w:p w14:paraId="71ED11FC" w14:textId="642AD888" w:rsidR="003E3CD3" w:rsidRPr="00AE51C4" w:rsidRDefault="003E3CD3" w:rsidP="00AE51C4">
      <w:pPr>
        <w:pStyle w:val="ListParagraph"/>
        <w:numPr>
          <w:ilvl w:val="0"/>
          <w:numId w:val="19"/>
        </w:numPr>
        <w:rPr>
          <w:b/>
          <w:sz w:val="20"/>
          <w:szCs w:val="20"/>
        </w:rPr>
      </w:pPr>
      <w:r w:rsidRPr="003E3CD3">
        <w:rPr>
          <w:rStyle w:val="a-size-extra-large"/>
          <w:rFonts w:cstheme="minorHAnsi"/>
          <w:color w:val="111111"/>
          <w:sz w:val="20"/>
          <w:szCs w:val="20"/>
        </w:rPr>
        <w:t xml:space="preserve">The Insider's Complete Guide AP Art History: Beyond the European Tradition with Global </w:t>
      </w:r>
      <w:proofErr w:type="gramStart"/>
      <w:r w:rsidRPr="003E3CD3">
        <w:rPr>
          <w:rStyle w:val="a-size-extra-large"/>
          <w:rFonts w:cstheme="minorHAnsi"/>
          <w:color w:val="111111"/>
          <w:sz w:val="20"/>
          <w:szCs w:val="20"/>
        </w:rPr>
        <w:t>Contemporary</w:t>
      </w:r>
      <w:r w:rsidR="00AE51C4" w:rsidRPr="00A806F0">
        <w:rPr>
          <w:b/>
          <w:sz w:val="20"/>
        </w:rPr>
        <w:t>(</w:t>
      </w:r>
      <w:proofErr w:type="gramEnd"/>
      <w:r w:rsidR="00AE51C4" w:rsidRPr="00A806F0">
        <w:rPr>
          <w:b/>
          <w:sz w:val="20"/>
        </w:rPr>
        <w:t>useful study guide)</w:t>
      </w:r>
    </w:p>
    <w:p w14:paraId="0C4494ED" w14:textId="77777777" w:rsidR="00A806F0" w:rsidRPr="00A806F0" w:rsidRDefault="00A806F0" w:rsidP="00A806F0">
      <w:pPr>
        <w:pStyle w:val="ListParagraph"/>
        <w:numPr>
          <w:ilvl w:val="0"/>
          <w:numId w:val="19"/>
        </w:numPr>
        <w:rPr>
          <w:b/>
          <w:sz w:val="20"/>
          <w:szCs w:val="20"/>
        </w:rPr>
      </w:pPr>
      <w:r w:rsidRPr="00A806F0">
        <w:rPr>
          <w:sz w:val="20"/>
        </w:rPr>
        <w:t>Barnet, Sylvan, A Short Guide to Writing about Art, 11</w:t>
      </w:r>
      <w:r w:rsidRPr="00A806F0">
        <w:rPr>
          <w:sz w:val="20"/>
          <w:vertAlign w:val="superscript"/>
        </w:rPr>
        <w:t>th</w:t>
      </w:r>
      <w:r w:rsidRPr="00A806F0">
        <w:rPr>
          <w:sz w:val="20"/>
        </w:rPr>
        <w:t xml:space="preserve"> Edition, 2014. (Harper Collins) </w:t>
      </w:r>
      <w:r w:rsidRPr="00A806F0">
        <w:rPr>
          <w:b/>
          <w:sz w:val="20"/>
        </w:rPr>
        <w:t>(useful guide)</w:t>
      </w:r>
    </w:p>
    <w:p w14:paraId="4E69D8E1" w14:textId="77777777" w:rsidR="001F20FD" w:rsidRDefault="001F20FD" w:rsidP="001F20FD">
      <w:pPr>
        <w:rPr>
          <w:b/>
          <w:sz w:val="20"/>
          <w:szCs w:val="20"/>
        </w:rPr>
      </w:pPr>
    </w:p>
    <w:p w14:paraId="612D7450" w14:textId="0B3BD6DC" w:rsidR="001F20FD" w:rsidRDefault="001F20FD" w:rsidP="001F20FD">
      <w:pPr>
        <w:rPr>
          <w:b/>
          <w:sz w:val="20"/>
          <w:szCs w:val="20"/>
        </w:rPr>
      </w:pPr>
      <w:r>
        <w:rPr>
          <w:b/>
          <w:sz w:val="20"/>
          <w:szCs w:val="20"/>
        </w:rPr>
        <w:t>PRIMARY SOURCES:</w:t>
      </w:r>
    </w:p>
    <w:p w14:paraId="4C8CBAAB" w14:textId="5EDEB4CE" w:rsidR="00AE51C4" w:rsidRPr="00AE51C4" w:rsidRDefault="00AE51C4" w:rsidP="00AE51C4">
      <w:pPr>
        <w:pStyle w:val="ListParagraph"/>
        <w:numPr>
          <w:ilvl w:val="0"/>
          <w:numId w:val="20"/>
        </w:numPr>
        <w:rPr>
          <w:b/>
          <w:sz w:val="20"/>
          <w:szCs w:val="20"/>
          <w:highlight w:val="yellow"/>
        </w:rPr>
      </w:pPr>
      <w:r w:rsidRPr="00AE51C4">
        <w:rPr>
          <w:sz w:val="20"/>
          <w:szCs w:val="20"/>
          <w:highlight w:val="yellow"/>
        </w:rPr>
        <w:t>Khan Academy</w:t>
      </w:r>
      <w:r w:rsidRPr="00AE51C4">
        <w:rPr>
          <w:b/>
          <w:sz w:val="20"/>
          <w:szCs w:val="20"/>
          <w:highlight w:val="yellow"/>
        </w:rPr>
        <w:t xml:space="preserve"> - https://www.khanacademy.org/</w:t>
      </w:r>
    </w:p>
    <w:p w14:paraId="3DA196DE" w14:textId="1623E9D9" w:rsidR="00E444E8" w:rsidRPr="00AE51C4" w:rsidRDefault="00E444E8" w:rsidP="00AE51C4">
      <w:pPr>
        <w:pStyle w:val="ListParagraph"/>
        <w:numPr>
          <w:ilvl w:val="0"/>
          <w:numId w:val="20"/>
        </w:numPr>
        <w:rPr>
          <w:b/>
          <w:sz w:val="20"/>
          <w:szCs w:val="20"/>
        </w:rPr>
      </w:pPr>
      <w:r>
        <w:rPr>
          <w:sz w:val="20"/>
          <w:szCs w:val="20"/>
        </w:rPr>
        <w:t>Sources that originate with or are contemporary with the works of art installation (i.e. written documents, performances on video, interviews).</w:t>
      </w:r>
    </w:p>
    <w:p w14:paraId="1586BB98" w14:textId="1D3F84CC" w:rsidR="00E444E8" w:rsidRDefault="00E444E8" w:rsidP="00A806F0">
      <w:pPr>
        <w:rPr>
          <w:rFonts w:eastAsia="Times New Roman" w:cs="Times New Roman"/>
          <w:color w:val="2A2A2A"/>
          <w:sz w:val="20"/>
          <w:szCs w:val="20"/>
          <w:shd w:val="clear" w:color="auto" w:fill="FFFFFF"/>
        </w:rPr>
      </w:pPr>
      <w:r>
        <w:rPr>
          <w:rFonts w:eastAsia="Times New Roman" w:cs="Times New Roman"/>
          <w:color w:val="2A2A2A"/>
          <w:sz w:val="20"/>
          <w:szCs w:val="20"/>
          <w:shd w:val="clear" w:color="auto" w:fill="FFFFFF"/>
        </w:rPr>
        <w:tab/>
      </w:r>
      <w:r w:rsidRPr="00F559E1">
        <w:rPr>
          <w:rFonts w:eastAsia="Times New Roman" w:cs="Times New Roman"/>
          <w:i/>
          <w:color w:val="2A2A2A"/>
          <w:sz w:val="20"/>
          <w:szCs w:val="20"/>
          <w:shd w:val="clear" w:color="auto" w:fill="FFFFFF"/>
        </w:rPr>
        <w:t>Google Art Project</w:t>
      </w:r>
      <w:r>
        <w:rPr>
          <w:rFonts w:eastAsia="Times New Roman" w:cs="Times New Roman"/>
          <w:color w:val="2A2A2A"/>
          <w:sz w:val="20"/>
          <w:szCs w:val="20"/>
          <w:shd w:val="clear" w:color="auto" w:fill="FFFFFF"/>
        </w:rPr>
        <w:t>. Artworks, collections, historical sites, culture and stories.</w:t>
      </w:r>
    </w:p>
    <w:p w14:paraId="4F07E6E2" w14:textId="333DEF1E" w:rsidR="00E444E8" w:rsidRDefault="00E444E8" w:rsidP="00A806F0">
      <w:pPr>
        <w:rPr>
          <w:rFonts w:eastAsia="Times New Roman" w:cs="Times New Roman"/>
          <w:color w:val="2A2A2A"/>
          <w:sz w:val="20"/>
          <w:szCs w:val="20"/>
          <w:shd w:val="clear" w:color="auto" w:fill="FFFFFF"/>
        </w:rPr>
      </w:pPr>
      <w:r>
        <w:rPr>
          <w:rFonts w:eastAsia="Times New Roman" w:cs="Times New Roman"/>
          <w:color w:val="2A2A2A"/>
          <w:sz w:val="20"/>
          <w:szCs w:val="20"/>
          <w:shd w:val="clear" w:color="auto" w:fill="FFFFFF"/>
        </w:rPr>
        <w:tab/>
      </w:r>
      <w:proofErr w:type="spellStart"/>
      <w:r w:rsidR="00F559E1" w:rsidRPr="00F559E1">
        <w:rPr>
          <w:rFonts w:eastAsia="Times New Roman" w:cs="Times New Roman"/>
          <w:i/>
          <w:color w:val="2A2A2A"/>
          <w:sz w:val="20"/>
          <w:szCs w:val="20"/>
          <w:shd w:val="clear" w:color="auto" w:fill="FFFFFF"/>
        </w:rPr>
        <w:t>Annenbery</w:t>
      </w:r>
      <w:proofErr w:type="spellEnd"/>
      <w:r w:rsidR="00F559E1" w:rsidRPr="00F559E1">
        <w:rPr>
          <w:rFonts w:eastAsia="Times New Roman" w:cs="Times New Roman"/>
          <w:i/>
          <w:color w:val="2A2A2A"/>
          <w:sz w:val="20"/>
          <w:szCs w:val="20"/>
          <w:shd w:val="clear" w:color="auto" w:fill="FFFFFF"/>
        </w:rPr>
        <w:t xml:space="preserve"> Learner</w:t>
      </w:r>
      <w:r w:rsidR="00F559E1">
        <w:rPr>
          <w:rFonts w:eastAsia="Times New Roman" w:cs="Times New Roman"/>
          <w:color w:val="2A2A2A"/>
          <w:sz w:val="20"/>
          <w:szCs w:val="20"/>
          <w:shd w:val="clear" w:color="auto" w:fill="FFFFFF"/>
        </w:rPr>
        <w:t>. Art Through Time: A Global View. Explores diverse cultural perspectives on shared human experiences.</w:t>
      </w:r>
    </w:p>
    <w:p w14:paraId="48D92BFF" w14:textId="77777777" w:rsidR="00F559E1" w:rsidRDefault="00E444E8" w:rsidP="00A806F0">
      <w:pPr>
        <w:rPr>
          <w:rFonts w:eastAsia="Times New Roman" w:cs="Times New Roman"/>
          <w:color w:val="2A2A2A"/>
          <w:sz w:val="20"/>
          <w:szCs w:val="20"/>
          <w:shd w:val="clear" w:color="auto" w:fill="FFFFFF"/>
        </w:rPr>
      </w:pPr>
      <w:r>
        <w:rPr>
          <w:rFonts w:eastAsia="Times New Roman" w:cs="Times New Roman"/>
          <w:color w:val="2A2A2A"/>
          <w:sz w:val="20"/>
          <w:szCs w:val="20"/>
          <w:shd w:val="clear" w:color="auto" w:fill="FFFFFF"/>
        </w:rPr>
        <w:tab/>
      </w:r>
    </w:p>
    <w:p w14:paraId="435DB0D6" w14:textId="40D2ECB3" w:rsidR="00F559E1" w:rsidRDefault="00F559E1" w:rsidP="00F559E1">
      <w:pPr>
        <w:rPr>
          <w:b/>
          <w:sz w:val="20"/>
          <w:szCs w:val="20"/>
        </w:rPr>
      </w:pPr>
      <w:r>
        <w:rPr>
          <w:b/>
          <w:sz w:val="20"/>
          <w:szCs w:val="20"/>
        </w:rPr>
        <w:t>SECONDARY SOURCES:</w:t>
      </w:r>
    </w:p>
    <w:p w14:paraId="245AFAEE" w14:textId="77777777" w:rsidR="00F559E1" w:rsidRDefault="00F559E1" w:rsidP="00F559E1">
      <w:pPr>
        <w:pStyle w:val="ListParagraph"/>
        <w:numPr>
          <w:ilvl w:val="0"/>
          <w:numId w:val="18"/>
        </w:numPr>
        <w:autoSpaceDE w:val="0"/>
        <w:autoSpaceDN w:val="0"/>
        <w:adjustRightInd w:val="0"/>
        <w:rPr>
          <w:rFonts w:cs="Times New Roman"/>
          <w:color w:val="000000"/>
          <w:sz w:val="20"/>
          <w:szCs w:val="20"/>
        </w:rPr>
      </w:pPr>
      <w:r w:rsidRPr="00B8189E">
        <w:rPr>
          <w:rFonts w:cs="Times New Roman"/>
          <w:color w:val="000000"/>
          <w:sz w:val="20"/>
          <w:szCs w:val="20"/>
        </w:rPr>
        <w:t xml:space="preserve">Sources written by scholars (i.e., journal articles, scholarly videos, museum interpretive materials). </w:t>
      </w:r>
    </w:p>
    <w:p w14:paraId="515941B2" w14:textId="77777777" w:rsidR="00F559E1" w:rsidRPr="00E757DF" w:rsidRDefault="00F559E1" w:rsidP="00F559E1">
      <w:pPr>
        <w:pStyle w:val="ListParagraph"/>
        <w:numPr>
          <w:ilvl w:val="0"/>
          <w:numId w:val="18"/>
        </w:numPr>
        <w:autoSpaceDE w:val="0"/>
        <w:autoSpaceDN w:val="0"/>
        <w:adjustRightInd w:val="0"/>
        <w:rPr>
          <w:rFonts w:cs="Times New Roman"/>
          <w:color w:val="000000"/>
          <w:sz w:val="20"/>
          <w:szCs w:val="20"/>
        </w:rPr>
      </w:pPr>
      <w:r w:rsidRPr="00E757DF">
        <w:rPr>
          <w:color w:val="000000"/>
          <w:sz w:val="20"/>
          <w:szCs w:val="20"/>
        </w:rPr>
        <w:t xml:space="preserve">The Metropolitan Museum of Art’s </w:t>
      </w:r>
      <w:proofErr w:type="spellStart"/>
      <w:r w:rsidRPr="00E757DF">
        <w:rPr>
          <w:i/>
          <w:iCs/>
          <w:color w:val="000000"/>
          <w:sz w:val="20"/>
          <w:szCs w:val="20"/>
        </w:rPr>
        <w:t>Heilbrunn</w:t>
      </w:r>
      <w:proofErr w:type="spellEnd"/>
      <w:r w:rsidRPr="00E757DF">
        <w:rPr>
          <w:i/>
          <w:iCs/>
          <w:color w:val="000000"/>
          <w:sz w:val="20"/>
          <w:szCs w:val="20"/>
        </w:rPr>
        <w:t xml:space="preserve"> Timeline of Art History</w:t>
      </w:r>
      <w:r w:rsidRPr="00E757DF">
        <w:rPr>
          <w:sz w:val="20"/>
          <w:szCs w:val="20"/>
        </w:rPr>
        <w:t>.</w:t>
      </w:r>
      <w:r w:rsidRPr="00E757DF">
        <w:rPr>
          <w:color w:val="000000"/>
          <w:sz w:val="20"/>
          <w:szCs w:val="20"/>
        </w:rPr>
        <w:t xml:space="preserve"> </w:t>
      </w:r>
      <w:r w:rsidRPr="00E757DF">
        <w:rPr>
          <w:sz w:val="20"/>
          <w:szCs w:val="20"/>
        </w:rPr>
        <w:t>Source of scholarly essays.</w:t>
      </w:r>
    </w:p>
    <w:p w14:paraId="683A1D35" w14:textId="0F3081F9" w:rsidR="00F559E1" w:rsidRPr="00AE51C4" w:rsidRDefault="00F559E1" w:rsidP="00AE51C4">
      <w:pPr>
        <w:pStyle w:val="ListParagraph"/>
        <w:numPr>
          <w:ilvl w:val="0"/>
          <w:numId w:val="18"/>
        </w:numPr>
        <w:autoSpaceDE w:val="0"/>
        <w:autoSpaceDN w:val="0"/>
        <w:adjustRightInd w:val="0"/>
        <w:rPr>
          <w:rFonts w:cs="Times New Roman"/>
          <w:color w:val="000000"/>
          <w:sz w:val="20"/>
          <w:szCs w:val="20"/>
          <w:highlight w:val="yellow"/>
        </w:rPr>
      </w:pPr>
      <w:proofErr w:type="spellStart"/>
      <w:r w:rsidRPr="00AE51C4">
        <w:rPr>
          <w:i/>
          <w:iCs/>
          <w:color w:val="000000"/>
          <w:sz w:val="20"/>
          <w:szCs w:val="20"/>
          <w:highlight w:val="yellow"/>
        </w:rPr>
        <w:t>SmartHistory</w:t>
      </w:r>
      <w:proofErr w:type="spellEnd"/>
      <w:r w:rsidRPr="00AE51C4">
        <w:rPr>
          <w:color w:val="000000"/>
          <w:sz w:val="20"/>
          <w:szCs w:val="20"/>
          <w:highlight w:val="yellow"/>
        </w:rPr>
        <w:t>. Virtual tours of museums, architecture, and specific works of art.</w:t>
      </w:r>
      <w:r w:rsidR="00AE51C4" w:rsidRPr="00AE51C4">
        <w:rPr>
          <w:color w:val="000000"/>
          <w:sz w:val="20"/>
          <w:szCs w:val="20"/>
          <w:highlight w:val="yellow"/>
        </w:rPr>
        <w:t xml:space="preserve"> https://smarthistory.org/</w:t>
      </w:r>
    </w:p>
    <w:p w14:paraId="187F6867" w14:textId="77777777" w:rsidR="00F559E1" w:rsidRPr="00ED33C1" w:rsidRDefault="00F559E1" w:rsidP="00F559E1">
      <w:pPr>
        <w:pStyle w:val="ListParagraph"/>
        <w:numPr>
          <w:ilvl w:val="0"/>
          <w:numId w:val="18"/>
        </w:numPr>
        <w:autoSpaceDE w:val="0"/>
        <w:autoSpaceDN w:val="0"/>
        <w:adjustRightInd w:val="0"/>
        <w:rPr>
          <w:rFonts w:cs="Times New Roman"/>
          <w:color w:val="000000"/>
          <w:sz w:val="20"/>
          <w:szCs w:val="20"/>
        </w:rPr>
      </w:pPr>
      <w:r w:rsidRPr="00E757DF">
        <w:rPr>
          <w:i/>
          <w:color w:val="000000"/>
          <w:sz w:val="20"/>
          <w:szCs w:val="20"/>
        </w:rPr>
        <w:t>How Art Made the World.</w:t>
      </w:r>
      <w:r w:rsidRPr="00E757DF">
        <w:rPr>
          <w:color w:val="000000"/>
          <w:sz w:val="20"/>
          <w:szCs w:val="20"/>
        </w:rPr>
        <w:t xml:space="preserve"> Documentary </w:t>
      </w:r>
      <w:r w:rsidRPr="00E757DF">
        <w:rPr>
          <w:sz w:val="20"/>
          <w:szCs w:val="20"/>
        </w:rPr>
        <w:t>investigates the far-reaching influence of art on society.</w:t>
      </w:r>
    </w:p>
    <w:p w14:paraId="47938576" w14:textId="5E245684" w:rsidR="00ED33C1" w:rsidRPr="00E757DF" w:rsidRDefault="00ED33C1" w:rsidP="00F559E1">
      <w:pPr>
        <w:pStyle w:val="ListParagraph"/>
        <w:numPr>
          <w:ilvl w:val="0"/>
          <w:numId w:val="18"/>
        </w:numPr>
        <w:autoSpaceDE w:val="0"/>
        <w:autoSpaceDN w:val="0"/>
        <w:adjustRightInd w:val="0"/>
        <w:rPr>
          <w:rFonts w:cs="Times New Roman"/>
          <w:color w:val="000000"/>
          <w:sz w:val="20"/>
          <w:szCs w:val="20"/>
        </w:rPr>
      </w:pPr>
      <w:r w:rsidRPr="00363408">
        <w:rPr>
          <w:rFonts w:eastAsia="Times New Roman" w:cs="Times New Roman"/>
          <w:color w:val="2A2A2A"/>
          <w:sz w:val="20"/>
          <w:szCs w:val="20"/>
          <w:shd w:val="clear" w:color="auto" w:fill="FFFFFF"/>
        </w:rPr>
        <w:t>Internet and Supplemental Resources found</w:t>
      </w:r>
      <w:r w:rsidR="00E20D30">
        <w:rPr>
          <w:rFonts w:eastAsia="Times New Roman" w:cs="Times New Roman"/>
          <w:color w:val="2A2A2A"/>
          <w:sz w:val="20"/>
          <w:szCs w:val="20"/>
          <w:shd w:val="clear" w:color="auto" w:fill="FFFFFF"/>
        </w:rPr>
        <w:t> on: www.ReaganAperture.weebly</w:t>
      </w:r>
      <w:r w:rsidRPr="00363408">
        <w:rPr>
          <w:rFonts w:eastAsia="Times New Roman" w:cs="Times New Roman"/>
          <w:color w:val="2A2A2A"/>
          <w:sz w:val="20"/>
          <w:szCs w:val="20"/>
          <w:shd w:val="clear" w:color="auto" w:fill="FFFFFF"/>
        </w:rPr>
        <w:t>.com</w:t>
      </w:r>
    </w:p>
    <w:p w14:paraId="37ED8705" w14:textId="77777777" w:rsidR="00F559E1" w:rsidRDefault="00F559E1" w:rsidP="00F559E1">
      <w:pPr>
        <w:pStyle w:val="Default"/>
        <w:rPr>
          <w:rFonts w:asciiTheme="minorHAnsi" w:hAnsiTheme="minorHAnsi"/>
          <w:b/>
          <w:iCs/>
          <w:sz w:val="20"/>
          <w:szCs w:val="20"/>
        </w:rPr>
      </w:pPr>
    </w:p>
    <w:p w14:paraId="2E5EC0B5" w14:textId="2E619B4A" w:rsidR="00F559E1" w:rsidRPr="00F559E1" w:rsidRDefault="00F559E1" w:rsidP="00F559E1">
      <w:pPr>
        <w:pStyle w:val="Default"/>
        <w:rPr>
          <w:rFonts w:asciiTheme="minorHAnsi" w:hAnsiTheme="minorHAnsi"/>
          <w:iCs/>
          <w:sz w:val="20"/>
          <w:szCs w:val="20"/>
        </w:rPr>
      </w:pPr>
      <w:r w:rsidRPr="000C7449">
        <w:rPr>
          <w:rFonts w:asciiTheme="minorHAnsi" w:hAnsiTheme="minorHAnsi"/>
          <w:b/>
          <w:iCs/>
          <w:sz w:val="20"/>
          <w:szCs w:val="20"/>
        </w:rPr>
        <w:t>NOTE:</w:t>
      </w:r>
      <w:r>
        <w:rPr>
          <w:rFonts w:asciiTheme="minorHAnsi" w:hAnsiTheme="minorHAnsi"/>
          <w:iCs/>
          <w:sz w:val="20"/>
          <w:szCs w:val="20"/>
        </w:rPr>
        <w:t xml:space="preserve"> </w:t>
      </w:r>
      <w:r w:rsidRPr="00B8189E">
        <w:rPr>
          <w:rFonts w:asciiTheme="minorHAnsi" w:hAnsiTheme="minorHAnsi"/>
          <w:iCs/>
          <w:sz w:val="20"/>
          <w:szCs w:val="20"/>
        </w:rPr>
        <w:t xml:space="preserve">Primary and secondary sources will be made available </w:t>
      </w:r>
      <w:r>
        <w:rPr>
          <w:rFonts w:asciiTheme="minorHAnsi" w:hAnsiTheme="minorHAnsi"/>
          <w:iCs/>
          <w:sz w:val="20"/>
          <w:szCs w:val="20"/>
        </w:rPr>
        <w:t>on school writing lab computers</w:t>
      </w:r>
      <w:r w:rsidRPr="00B8189E">
        <w:rPr>
          <w:rFonts w:asciiTheme="minorHAnsi" w:hAnsiTheme="minorHAnsi"/>
          <w:iCs/>
          <w:sz w:val="20"/>
          <w:szCs w:val="20"/>
        </w:rPr>
        <w:t>.</w:t>
      </w:r>
      <w:r>
        <w:rPr>
          <w:sz w:val="20"/>
          <w:szCs w:val="20"/>
        </w:rPr>
        <w:t xml:space="preserve"> </w:t>
      </w:r>
    </w:p>
    <w:p w14:paraId="0413B148" w14:textId="77777777" w:rsidR="00F559E1" w:rsidRDefault="00F559E1" w:rsidP="00A806F0">
      <w:pPr>
        <w:rPr>
          <w:rFonts w:eastAsia="Times New Roman" w:cs="Times New Roman"/>
          <w:color w:val="2A2A2A"/>
          <w:sz w:val="20"/>
          <w:szCs w:val="20"/>
          <w:shd w:val="clear" w:color="auto" w:fill="FFFFFF"/>
        </w:rPr>
      </w:pPr>
    </w:p>
    <w:p w14:paraId="7526BC3A" w14:textId="4E0E19EF" w:rsidR="00A806F0" w:rsidRPr="00363408" w:rsidRDefault="00A806F0" w:rsidP="00A806F0">
      <w:pPr>
        <w:rPr>
          <w:rFonts w:eastAsia="Times New Roman" w:cs="Times New Roman"/>
          <w:sz w:val="20"/>
          <w:szCs w:val="20"/>
        </w:rPr>
      </w:pPr>
      <w:r w:rsidRPr="00363408">
        <w:rPr>
          <w:rFonts w:eastAsia="Times New Roman" w:cs="Times New Roman"/>
          <w:b/>
          <w:bCs/>
          <w:color w:val="2A2A2A"/>
          <w:sz w:val="28"/>
          <w:szCs w:val="28"/>
          <w:shd w:val="clear" w:color="auto" w:fill="FFFFFF"/>
        </w:rPr>
        <w:lastRenderedPageBreak/>
        <w:t>​</w:t>
      </w:r>
      <w:r w:rsidRPr="00ED33C1">
        <w:rPr>
          <w:rFonts w:eastAsia="Times New Roman" w:cs="Times New Roman"/>
          <w:b/>
          <w:bCs/>
          <w:color w:val="2A2A2A"/>
          <w:shd w:val="clear" w:color="auto" w:fill="FFFFFF"/>
        </w:rPr>
        <w:t>STUDENT MATERIALS</w:t>
      </w:r>
      <w:r w:rsidRPr="00363408">
        <w:rPr>
          <w:rFonts w:eastAsia="Times New Roman" w:cs="Times New Roman"/>
          <w:color w:val="2A2A2A"/>
          <w:sz w:val="28"/>
          <w:szCs w:val="28"/>
        </w:rPr>
        <w:br/>
      </w:r>
      <w:r w:rsidRPr="00363408">
        <w:rPr>
          <w:rFonts w:eastAsia="Times New Roman" w:cs="Times New Roman"/>
          <w:color w:val="2A2A2A"/>
          <w:sz w:val="20"/>
          <w:szCs w:val="20"/>
          <w:shd w:val="clear" w:color="auto" w:fill="FFFFFF"/>
        </w:rPr>
        <w:t>Students will be responsible to bring to class everyday:</w:t>
      </w:r>
    </w:p>
    <w:p w14:paraId="6A0FEC30" w14:textId="77777777" w:rsidR="00A806F0" w:rsidRPr="00ED33C1" w:rsidRDefault="00A806F0" w:rsidP="00ED33C1">
      <w:pPr>
        <w:pStyle w:val="ListParagraph"/>
        <w:numPr>
          <w:ilvl w:val="0"/>
          <w:numId w:val="20"/>
        </w:numPr>
        <w:rPr>
          <w:rFonts w:eastAsia="Times New Roman" w:cs="Times New Roman"/>
          <w:color w:val="2A2A2A"/>
          <w:sz w:val="20"/>
          <w:szCs w:val="20"/>
        </w:rPr>
      </w:pPr>
      <w:r w:rsidRPr="00ED33C1">
        <w:rPr>
          <w:rFonts w:eastAsia="Times New Roman" w:cs="Times New Roman"/>
          <w:color w:val="2A2A2A"/>
          <w:sz w:val="20"/>
          <w:szCs w:val="20"/>
        </w:rPr>
        <w:t>Sturdy binder</w:t>
      </w:r>
    </w:p>
    <w:p w14:paraId="7FE4D5A9" w14:textId="77777777" w:rsidR="00A806F0" w:rsidRPr="00ED33C1" w:rsidRDefault="00A806F0" w:rsidP="00ED33C1">
      <w:pPr>
        <w:pStyle w:val="ListParagraph"/>
        <w:numPr>
          <w:ilvl w:val="0"/>
          <w:numId w:val="20"/>
        </w:numPr>
        <w:rPr>
          <w:rFonts w:eastAsia="Times New Roman" w:cs="Times New Roman"/>
          <w:color w:val="2A2A2A"/>
          <w:sz w:val="20"/>
          <w:szCs w:val="20"/>
        </w:rPr>
      </w:pPr>
      <w:r w:rsidRPr="00ED33C1">
        <w:rPr>
          <w:rFonts w:eastAsia="Times New Roman" w:cs="Times New Roman"/>
          <w:color w:val="2A2A2A"/>
          <w:sz w:val="20"/>
          <w:szCs w:val="20"/>
        </w:rPr>
        <w:t>Dividers for units</w:t>
      </w:r>
    </w:p>
    <w:p w14:paraId="08E5A7A3" w14:textId="77777777" w:rsidR="00A806F0" w:rsidRDefault="00A806F0" w:rsidP="00ED33C1">
      <w:pPr>
        <w:pStyle w:val="ListParagraph"/>
        <w:numPr>
          <w:ilvl w:val="0"/>
          <w:numId w:val="20"/>
        </w:numPr>
        <w:rPr>
          <w:rFonts w:eastAsia="Times New Roman" w:cs="Times New Roman"/>
          <w:color w:val="2A2A2A"/>
          <w:sz w:val="20"/>
          <w:szCs w:val="20"/>
        </w:rPr>
      </w:pPr>
      <w:r w:rsidRPr="00ED33C1">
        <w:rPr>
          <w:rFonts w:eastAsia="Times New Roman" w:cs="Times New Roman"/>
          <w:color w:val="2A2A2A"/>
          <w:sz w:val="20"/>
          <w:szCs w:val="20"/>
        </w:rPr>
        <w:t>pens/pencils/highlighters</w:t>
      </w:r>
    </w:p>
    <w:p w14:paraId="63818F4C" w14:textId="5AC1D81C" w:rsidR="00ED33C1" w:rsidRDefault="00ED33C1" w:rsidP="00A806F0">
      <w:pPr>
        <w:pStyle w:val="ListParagraph"/>
        <w:numPr>
          <w:ilvl w:val="0"/>
          <w:numId w:val="20"/>
        </w:numPr>
        <w:rPr>
          <w:rFonts w:eastAsia="Times New Roman" w:cs="Times New Roman"/>
          <w:color w:val="2A2A2A"/>
          <w:sz w:val="20"/>
          <w:szCs w:val="20"/>
        </w:rPr>
      </w:pPr>
      <w:r>
        <w:rPr>
          <w:rFonts w:eastAsia="Times New Roman" w:cs="Times New Roman"/>
          <w:color w:val="2A2A2A"/>
          <w:sz w:val="20"/>
          <w:szCs w:val="20"/>
        </w:rPr>
        <w:t>notebook paper</w:t>
      </w:r>
    </w:p>
    <w:p w14:paraId="598C89EE" w14:textId="644D9239" w:rsidR="00AE51C4" w:rsidRPr="00625D1C" w:rsidRDefault="00AE51C4" w:rsidP="00A806F0">
      <w:pPr>
        <w:pStyle w:val="ListParagraph"/>
        <w:numPr>
          <w:ilvl w:val="0"/>
          <w:numId w:val="20"/>
        </w:numPr>
        <w:rPr>
          <w:rFonts w:eastAsia="Times New Roman" w:cs="Times New Roman"/>
          <w:color w:val="2A2A2A"/>
          <w:sz w:val="20"/>
          <w:szCs w:val="20"/>
        </w:rPr>
      </w:pPr>
      <w:r>
        <w:rPr>
          <w:rFonts w:eastAsia="Times New Roman" w:cs="Times New Roman"/>
          <w:color w:val="2A2A2A"/>
          <w:sz w:val="20"/>
          <w:szCs w:val="20"/>
        </w:rPr>
        <w:t>Index cards for flash cards</w:t>
      </w:r>
    </w:p>
    <w:p w14:paraId="7C6344AD" w14:textId="77777777" w:rsidR="00ED33C1" w:rsidRDefault="00ED33C1" w:rsidP="00A806F0">
      <w:pPr>
        <w:rPr>
          <w:sz w:val="20"/>
          <w:szCs w:val="20"/>
        </w:rPr>
      </w:pPr>
    </w:p>
    <w:p w14:paraId="555BAB44" w14:textId="136A15AE" w:rsidR="002D143B" w:rsidRDefault="002D143B" w:rsidP="002D143B">
      <w:pPr>
        <w:rPr>
          <w:b/>
        </w:rPr>
      </w:pPr>
      <w:r w:rsidRPr="002D143B">
        <w:rPr>
          <w:b/>
        </w:rPr>
        <w:t xml:space="preserve">COURSE SCHEDULE </w:t>
      </w:r>
    </w:p>
    <w:p w14:paraId="67CE79F8" w14:textId="77777777" w:rsidR="002D143B" w:rsidRPr="002D143B" w:rsidRDefault="002D143B" w:rsidP="002D143B">
      <w:pPr>
        <w:rPr>
          <w:b/>
        </w:rPr>
      </w:pPr>
    </w:p>
    <w:p w14:paraId="24F56202" w14:textId="3F722E48" w:rsidR="002D143B" w:rsidRPr="002D143B" w:rsidRDefault="002D143B" w:rsidP="002D143B">
      <w:pPr>
        <w:pStyle w:val="ListParagraph"/>
        <w:numPr>
          <w:ilvl w:val="0"/>
          <w:numId w:val="21"/>
        </w:numPr>
        <w:rPr>
          <w:sz w:val="20"/>
          <w:szCs w:val="20"/>
        </w:rPr>
      </w:pPr>
      <w:r w:rsidRPr="002D143B">
        <w:rPr>
          <w:sz w:val="20"/>
          <w:szCs w:val="20"/>
        </w:rPr>
        <w:t xml:space="preserve">Introduction: Methodology, Context, Visual Analysis </w:t>
      </w:r>
    </w:p>
    <w:p w14:paraId="676E5CE3" w14:textId="77777777" w:rsidR="002D143B" w:rsidRDefault="002D143B" w:rsidP="002D143B">
      <w:pPr>
        <w:pStyle w:val="ListParagraph"/>
        <w:numPr>
          <w:ilvl w:val="0"/>
          <w:numId w:val="22"/>
        </w:numPr>
        <w:rPr>
          <w:sz w:val="20"/>
          <w:szCs w:val="20"/>
        </w:rPr>
      </w:pPr>
      <w:r w:rsidRPr="002D143B">
        <w:rPr>
          <w:sz w:val="20"/>
          <w:szCs w:val="20"/>
        </w:rPr>
        <w:t xml:space="preserve">Understand the methods used to analyze works of art and interpret their meanings </w:t>
      </w:r>
    </w:p>
    <w:p w14:paraId="5C5706E9" w14:textId="0FEE5ACB" w:rsidR="002D143B" w:rsidRDefault="002D143B" w:rsidP="002D143B">
      <w:pPr>
        <w:pStyle w:val="ListParagraph"/>
        <w:numPr>
          <w:ilvl w:val="0"/>
          <w:numId w:val="22"/>
        </w:numPr>
        <w:rPr>
          <w:sz w:val="20"/>
          <w:szCs w:val="20"/>
        </w:rPr>
      </w:pPr>
      <w:r w:rsidRPr="002D143B">
        <w:rPr>
          <w:sz w:val="20"/>
          <w:szCs w:val="20"/>
        </w:rPr>
        <w:t>within their original and subsequent cultural contexts</w:t>
      </w:r>
    </w:p>
    <w:p w14:paraId="0BC08BBC" w14:textId="77777777" w:rsidR="002D143B" w:rsidRDefault="002D143B" w:rsidP="002D143B">
      <w:pPr>
        <w:pStyle w:val="ListParagraph"/>
        <w:numPr>
          <w:ilvl w:val="0"/>
          <w:numId w:val="22"/>
        </w:numPr>
        <w:rPr>
          <w:sz w:val="20"/>
          <w:szCs w:val="20"/>
        </w:rPr>
      </w:pPr>
      <w:r w:rsidRPr="002D143B">
        <w:rPr>
          <w:sz w:val="20"/>
          <w:szCs w:val="20"/>
        </w:rPr>
        <w:t xml:space="preserve">Assess the way art historians identify conventional subject matter and symbols (iconography) </w:t>
      </w:r>
    </w:p>
    <w:p w14:paraId="57E8B2A1" w14:textId="77777777" w:rsidR="002D143B" w:rsidRDefault="002D143B" w:rsidP="002D143B">
      <w:pPr>
        <w:pStyle w:val="ListParagraph"/>
        <w:numPr>
          <w:ilvl w:val="0"/>
          <w:numId w:val="22"/>
        </w:numPr>
        <w:rPr>
          <w:sz w:val="20"/>
          <w:szCs w:val="20"/>
        </w:rPr>
      </w:pPr>
      <w:r w:rsidRPr="002D143B">
        <w:rPr>
          <w:sz w:val="20"/>
          <w:szCs w:val="20"/>
        </w:rPr>
        <w:t xml:space="preserve">Writing about art (essay structure)—argumentative, comparison, formal analysis </w:t>
      </w:r>
    </w:p>
    <w:p w14:paraId="353BE23D" w14:textId="77777777" w:rsidR="002D143B" w:rsidRDefault="002D143B" w:rsidP="002D143B">
      <w:pPr>
        <w:pStyle w:val="ListParagraph"/>
        <w:numPr>
          <w:ilvl w:val="0"/>
          <w:numId w:val="22"/>
        </w:numPr>
        <w:rPr>
          <w:sz w:val="20"/>
          <w:szCs w:val="20"/>
        </w:rPr>
      </w:pPr>
      <w:r w:rsidRPr="002D143B">
        <w:rPr>
          <w:sz w:val="20"/>
          <w:szCs w:val="20"/>
        </w:rPr>
        <w:t xml:space="preserve">Research—Library tutorial: reliable, scholarly, primary and secondary sources </w:t>
      </w:r>
    </w:p>
    <w:p w14:paraId="1350B614" w14:textId="20C1E7AD" w:rsidR="002D143B" w:rsidRDefault="002D143B" w:rsidP="002D143B">
      <w:pPr>
        <w:pStyle w:val="ListParagraph"/>
        <w:numPr>
          <w:ilvl w:val="0"/>
          <w:numId w:val="22"/>
        </w:numPr>
        <w:rPr>
          <w:sz w:val="20"/>
          <w:szCs w:val="20"/>
        </w:rPr>
      </w:pPr>
      <w:r w:rsidRPr="002D143B">
        <w:rPr>
          <w:sz w:val="20"/>
          <w:szCs w:val="20"/>
        </w:rPr>
        <w:t>Roles and Rules—</w:t>
      </w:r>
      <w:r w:rsidR="00B733F9">
        <w:rPr>
          <w:sz w:val="20"/>
          <w:szCs w:val="20"/>
        </w:rPr>
        <w:t>graphic organizers</w:t>
      </w:r>
      <w:r w:rsidRPr="002D143B">
        <w:rPr>
          <w:sz w:val="20"/>
          <w:szCs w:val="20"/>
        </w:rPr>
        <w:t>, discussion etiquette, reading skills, working in groups</w:t>
      </w:r>
    </w:p>
    <w:p w14:paraId="5C5A9F20" w14:textId="77777777" w:rsidR="002D143B" w:rsidRDefault="002D143B" w:rsidP="002D143B">
      <w:pPr>
        <w:rPr>
          <w:sz w:val="20"/>
          <w:szCs w:val="20"/>
        </w:rPr>
      </w:pPr>
    </w:p>
    <w:p w14:paraId="193922DF" w14:textId="77777777" w:rsidR="002D143B" w:rsidRDefault="002D143B" w:rsidP="002F0F7F">
      <w:pPr>
        <w:pStyle w:val="ListParagraph"/>
        <w:numPr>
          <w:ilvl w:val="0"/>
          <w:numId w:val="21"/>
        </w:numPr>
        <w:rPr>
          <w:sz w:val="20"/>
          <w:szCs w:val="20"/>
        </w:rPr>
      </w:pPr>
      <w:r w:rsidRPr="002D143B">
        <w:rPr>
          <w:sz w:val="20"/>
          <w:szCs w:val="20"/>
        </w:rPr>
        <w:t xml:space="preserve">Unit 1: Global Prehistory, 30,000-500 BCE (11 works) </w:t>
      </w:r>
      <w:r>
        <w:rPr>
          <w:sz w:val="20"/>
          <w:szCs w:val="20"/>
        </w:rPr>
        <w:t xml:space="preserve">  </w:t>
      </w:r>
    </w:p>
    <w:p w14:paraId="2B0DDBE6" w14:textId="70B2B265" w:rsidR="002D143B" w:rsidRDefault="002D143B" w:rsidP="002D143B">
      <w:pPr>
        <w:pStyle w:val="ListParagraph"/>
        <w:numPr>
          <w:ilvl w:val="0"/>
          <w:numId w:val="23"/>
        </w:numPr>
        <w:rPr>
          <w:sz w:val="20"/>
          <w:szCs w:val="20"/>
        </w:rPr>
      </w:pPr>
      <w:r w:rsidRPr="002D143B">
        <w:rPr>
          <w:sz w:val="20"/>
          <w:szCs w:val="20"/>
        </w:rPr>
        <w:t>Daily Assignments—</w:t>
      </w:r>
      <w:r w:rsidR="00B733F9">
        <w:rPr>
          <w:sz w:val="20"/>
          <w:szCs w:val="20"/>
        </w:rPr>
        <w:t>Graphic organizers</w:t>
      </w:r>
      <w:r w:rsidRPr="002D143B">
        <w:rPr>
          <w:sz w:val="20"/>
          <w:szCs w:val="20"/>
        </w:rPr>
        <w:t xml:space="preserve"> </w:t>
      </w:r>
    </w:p>
    <w:p w14:paraId="0F9A0BF4" w14:textId="77777777" w:rsidR="002D143B" w:rsidRDefault="002D143B" w:rsidP="002D143B">
      <w:pPr>
        <w:pStyle w:val="ListParagraph"/>
        <w:numPr>
          <w:ilvl w:val="0"/>
          <w:numId w:val="23"/>
        </w:numPr>
        <w:rPr>
          <w:sz w:val="20"/>
          <w:szCs w:val="20"/>
        </w:rPr>
      </w:pPr>
      <w:r w:rsidRPr="002D143B">
        <w:rPr>
          <w:sz w:val="20"/>
          <w:szCs w:val="20"/>
        </w:rPr>
        <w:t xml:space="preserve">Assignments—Charts, Discussion, Presentation </w:t>
      </w:r>
    </w:p>
    <w:p w14:paraId="5CDE30C1" w14:textId="77777777" w:rsidR="002D143B" w:rsidRDefault="002D143B" w:rsidP="002D143B">
      <w:pPr>
        <w:pStyle w:val="ListParagraph"/>
        <w:numPr>
          <w:ilvl w:val="0"/>
          <w:numId w:val="23"/>
        </w:numPr>
        <w:rPr>
          <w:sz w:val="20"/>
          <w:szCs w:val="20"/>
        </w:rPr>
      </w:pPr>
      <w:r w:rsidRPr="002D143B">
        <w:rPr>
          <w:sz w:val="20"/>
          <w:szCs w:val="20"/>
        </w:rPr>
        <w:t xml:space="preserve">Assessments— ID quizzes, unit exam (multiple choice, essay) </w:t>
      </w:r>
    </w:p>
    <w:p w14:paraId="73072F3F" w14:textId="77777777" w:rsidR="002D143B" w:rsidRDefault="002D143B" w:rsidP="002D143B">
      <w:pPr>
        <w:pStyle w:val="ListParagraph"/>
        <w:numPr>
          <w:ilvl w:val="0"/>
          <w:numId w:val="23"/>
        </w:numPr>
        <w:rPr>
          <w:sz w:val="20"/>
          <w:szCs w:val="20"/>
        </w:rPr>
      </w:pPr>
      <w:r w:rsidRPr="002D143B">
        <w:rPr>
          <w:sz w:val="20"/>
          <w:szCs w:val="20"/>
        </w:rPr>
        <w:t xml:space="preserve">Writing—Visual Analysis, Attribution, Analyzing interpretation </w:t>
      </w:r>
    </w:p>
    <w:p w14:paraId="1AA4B203" w14:textId="77777777" w:rsidR="002D143B" w:rsidRDefault="002D143B" w:rsidP="002D143B">
      <w:pPr>
        <w:rPr>
          <w:sz w:val="20"/>
          <w:szCs w:val="20"/>
        </w:rPr>
      </w:pPr>
    </w:p>
    <w:p w14:paraId="0E6EE6B8" w14:textId="77777777" w:rsidR="002D143B" w:rsidRDefault="002D143B" w:rsidP="00F1767B">
      <w:pPr>
        <w:pStyle w:val="ListParagraph"/>
        <w:numPr>
          <w:ilvl w:val="0"/>
          <w:numId w:val="21"/>
        </w:numPr>
        <w:rPr>
          <w:sz w:val="20"/>
          <w:szCs w:val="20"/>
        </w:rPr>
      </w:pPr>
      <w:r w:rsidRPr="002D143B">
        <w:rPr>
          <w:sz w:val="20"/>
          <w:szCs w:val="20"/>
        </w:rPr>
        <w:t xml:space="preserve">Unit 2: Ancient Mediterranean, 3500 BCE-300 CE (36 works) </w:t>
      </w:r>
    </w:p>
    <w:p w14:paraId="73EF1A58" w14:textId="55DB4503" w:rsidR="002D143B" w:rsidRDefault="002D143B" w:rsidP="002D143B">
      <w:pPr>
        <w:pStyle w:val="ListParagraph"/>
        <w:numPr>
          <w:ilvl w:val="0"/>
          <w:numId w:val="24"/>
        </w:numPr>
        <w:rPr>
          <w:sz w:val="20"/>
          <w:szCs w:val="20"/>
        </w:rPr>
      </w:pPr>
      <w:r>
        <w:rPr>
          <w:sz w:val="20"/>
          <w:szCs w:val="20"/>
        </w:rPr>
        <w:t>Daily Assignments—</w:t>
      </w:r>
      <w:r w:rsidR="00B733F9">
        <w:rPr>
          <w:sz w:val="20"/>
          <w:szCs w:val="20"/>
        </w:rPr>
        <w:t>Graphic organizers</w:t>
      </w:r>
      <w:r>
        <w:rPr>
          <w:sz w:val="20"/>
          <w:szCs w:val="20"/>
        </w:rPr>
        <w:t xml:space="preserve"> </w:t>
      </w:r>
    </w:p>
    <w:p w14:paraId="2D0EE27D" w14:textId="77777777" w:rsidR="002D143B" w:rsidRDefault="002D143B" w:rsidP="002D143B">
      <w:pPr>
        <w:pStyle w:val="ListParagraph"/>
        <w:numPr>
          <w:ilvl w:val="0"/>
          <w:numId w:val="24"/>
        </w:numPr>
        <w:rPr>
          <w:sz w:val="20"/>
          <w:szCs w:val="20"/>
        </w:rPr>
      </w:pPr>
      <w:r w:rsidRPr="002D143B">
        <w:rPr>
          <w:sz w:val="20"/>
          <w:szCs w:val="20"/>
        </w:rPr>
        <w:t xml:space="preserve">Assignments—Charts, Discussion, Presentation, </w:t>
      </w:r>
      <w:proofErr w:type="spellStart"/>
      <w:r w:rsidRPr="002D143B">
        <w:rPr>
          <w:sz w:val="20"/>
          <w:szCs w:val="20"/>
        </w:rPr>
        <w:t>Smarthistory</w:t>
      </w:r>
      <w:proofErr w:type="spellEnd"/>
      <w:r w:rsidRPr="002D143B">
        <w:rPr>
          <w:sz w:val="20"/>
          <w:szCs w:val="20"/>
        </w:rPr>
        <w:t xml:space="preserve"> videos </w:t>
      </w:r>
    </w:p>
    <w:p w14:paraId="5ED46CB2" w14:textId="77777777" w:rsidR="002D143B" w:rsidRDefault="002D143B" w:rsidP="002D143B">
      <w:pPr>
        <w:pStyle w:val="ListParagraph"/>
        <w:numPr>
          <w:ilvl w:val="0"/>
          <w:numId w:val="24"/>
        </w:numPr>
        <w:rPr>
          <w:sz w:val="20"/>
          <w:szCs w:val="20"/>
        </w:rPr>
      </w:pPr>
      <w:r w:rsidRPr="002D143B">
        <w:rPr>
          <w:sz w:val="20"/>
          <w:szCs w:val="20"/>
        </w:rPr>
        <w:t xml:space="preserve">Assessments—ID quizzes, unit exam (to include previous works/concepts) </w:t>
      </w:r>
    </w:p>
    <w:p w14:paraId="36CFD367" w14:textId="77777777" w:rsidR="002D143B" w:rsidRDefault="002D143B" w:rsidP="002D143B">
      <w:pPr>
        <w:pStyle w:val="ListParagraph"/>
        <w:numPr>
          <w:ilvl w:val="0"/>
          <w:numId w:val="24"/>
        </w:numPr>
        <w:rPr>
          <w:sz w:val="20"/>
          <w:szCs w:val="20"/>
        </w:rPr>
      </w:pPr>
      <w:r w:rsidRPr="002D143B">
        <w:rPr>
          <w:sz w:val="20"/>
          <w:szCs w:val="20"/>
        </w:rPr>
        <w:t xml:space="preserve">Writing—Visual analysis, attribution, analyzing interpretation, compare/contrast, influence </w:t>
      </w:r>
    </w:p>
    <w:p w14:paraId="2245BE3B" w14:textId="77777777" w:rsidR="002D143B" w:rsidRPr="002D143B" w:rsidRDefault="002D143B" w:rsidP="002D143B">
      <w:pPr>
        <w:rPr>
          <w:sz w:val="20"/>
          <w:szCs w:val="20"/>
        </w:rPr>
      </w:pPr>
    </w:p>
    <w:p w14:paraId="5BB8496A" w14:textId="77777777" w:rsidR="002D143B" w:rsidRDefault="002D143B" w:rsidP="002D143B">
      <w:pPr>
        <w:pStyle w:val="ListParagraph"/>
        <w:numPr>
          <w:ilvl w:val="0"/>
          <w:numId w:val="21"/>
        </w:numPr>
        <w:rPr>
          <w:sz w:val="20"/>
          <w:szCs w:val="20"/>
        </w:rPr>
      </w:pPr>
      <w:r w:rsidRPr="002D143B">
        <w:rPr>
          <w:sz w:val="20"/>
          <w:szCs w:val="20"/>
        </w:rPr>
        <w:t xml:space="preserve">Unit 3: West and Central Asia, 500 BCE-1980 CE (11 works) </w:t>
      </w:r>
    </w:p>
    <w:p w14:paraId="7E8E4AB6" w14:textId="324CB842" w:rsidR="002D143B" w:rsidRDefault="002D143B" w:rsidP="002D143B">
      <w:pPr>
        <w:pStyle w:val="ListParagraph"/>
        <w:numPr>
          <w:ilvl w:val="0"/>
          <w:numId w:val="25"/>
        </w:numPr>
        <w:rPr>
          <w:sz w:val="20"/>
          <w:szCs w:val="20"/>
        </w:rPr>
      </w:pPr>
      <w:r w:rsidRPr="002D143B">
        <w:rPr>
          <w:sz w:val="20"/>
          <w:szCs w:val="20"/>
        </w:rPr>
        <w:t>Daily</w:t>
      </w:r>
      <w:r>
        <w:rPr>
          <w:sz w:val="20"/>
          <w:szCs w:val="20"/>
        </w:rPr>
        <w:t xml:space="preserve"> Assignments—</w:t>
      </w:r>
      <w:r w:rsidR="00B733F9">
        <w:rPr>
          <w:sz w:val="20"/>
          <w:szCs w:val="20"/>
        </w:rPr>
        <w:t>Graphic organizers</w:t>
      </w:r>
      <w:r>
        <w:rPr>
          <w:sz w:val="20"/>
          <w:szCs w:val="20"/>
        </w:rPr>
        <w:t xml:space="preserve"> </w:t>
      </w:r>
    </w:p>
    <w:p w14:paraId="4353A8ED" w14:textId="77777777" w:rsidR="002D143B" w:rsidRDefault="002D143B" w:rsidP="002D143B">
      <w:pPr>
        <w:pStyle w:val="ListParagraph"/>
        <w:numPr>
          <w:ilvl w:val="0"/>
          <w:numId w:val="25"/>
        </w:numPr>
        <w:rPr>
          <w:sz w:val="20"/>
          <w:szCs w:val="20"/>
        </w:rPr>
      </w:pPr>
      <w:r w:rsidRPr="002D143B">
        <w:rPr>
          <w:sz w:val="20"/>
          <w:szCs w:val="20"/>
        </w:rPr>
        <w:t xml:space="preserve">Assignments—Charts, Discussion, Presentation, </w:t>
      </w:r>
      <w:proofErr w:type="spellStart"/>
      <w:r w:rsidRPr="002D143B">
        <w:rPr>
          <w:sz w:val="20"/>
          <w:szCs w:val="20"/>
        </w:rPr>
        <w:t>Smarthistory</w:t>
      </w:r>
      <w:proofErr w:type="spellEnd"/>
      <w:r w:rsidRPr="002D143B">
        <w:rPr>
          <w:sz w:val="20"/>
          <w:szCs w:val="20"/>
        </w:rPr>
        <w:t xml:space="preserve"> videos </w:t>
      </w:r>
    </w:p>
    <w:p w14:paraId="43DDA35A" w14:textId="77777777" w:rsidR="002D143B" w:rsidRDefault="002D143B" w:rsidP="002D143B">
      <w:pPr>
        <w:pStyle w:val="ListParagraph"/>
        <w:numPr>
          <w:ilvl w:val="0"/>
          <w:numId w:val="25"/>
        </w:numPr>
        <w:rPr>
          <w:sz w:val="20"/>
          <w:szCs w:val="20"/>
        </w:rPr>
      </w:pPr>
      <w:r w:rsidRPr="002D143B">
        <w:rPr>
          <w:sz w:val="20"/>
          <w:szCs w:val="20"/>
        </w:rPr>
        <w:t>Assessments—ID quizzes, unit exam (to inc</w:t>
      </w:r>
      <w:r>
        <w:rPr>
          <w:sz w:val="20"/>
          <w:szCs w:val="20"/>
        </w:rPr>
        <w:t xml:space="preserve">lude previous works/concepts) </w:t>
      </w:r>
    </w:p>
    <w:p w14:paraId="403DE582" w14:textId="5A73B810" w:rsidR="002D143B" w:rsidRDefault="002D143B" w:rsidP="002D143B">
      <w:pPr>
        <w:pStyle w:val="ListParagraph"/>
        <w:numPr>
          <w:ilvl w:val="0"/>
          <w:numId w:val="25"/>
        </w:numPr>
        <w:rPr>
          <w:sz w:val="20"/>
          <w:szCs w:val="20"/>
        </w:rPr>
      </w:pPr>
      <w:r w:rsidRPr="002D143B">
        <w:rPr>
          <w:sz w:val="20"/>
          <w:szCs w:val="20"/>
        </w:rPr>
        <w:t xml:space="preserve">Writing—Visual analysis, attribution, analyzing interpretation, compare/contrast, influence, Western vs. Non-Western  </w:t>
      </w:r>
    </w:p>
    <w:p w14:paraId="24692E48" w14:textId="77777777" w:rsidR="002D143B" w:rsidRDefault="002D143B" w:rsidP="002D143B">
      <w:pPr>
        <w:rPr>
          <w:sz w:val="20"/>
          <w:szCs w:val="20"/>
        </w:rPr>
      </w:pPr>
    </w:p>
    <w:p w14:paraId="1A94A886" w14:textId="77777777" w:rsidR="002D143B" w:rsidRDefault="002D143B" w:rsidP="004D00F9">
      <w:pPr>
        <w:pStyle w:val="ListParagraph"/>
        <w:numPr>
          <w:ilvl w:val="0"/>
          <w:numId w:val="21"/>
        </w:numPr>
        <w:rPr>
          <w:sz w:val="20"/>
          <w:szCs w:val="20"/>
        </w:rPr>
      </w:pPr>
      <w:r w:rsidRPr="002D143B">
        <w:rPr>
          <w:sz w:val="20"/>
          <w:szCs w:val="20"/>
        </w:rPr>
        <w:t xml:space="preserve">Unit 4: South, East, and Southeast Asia, 300-1980 CE (21 works) </w:t>
      </w:r>
    </w:p>
    <w:p w14:paraId="6A456CE8" w14:textId="3AEAB79C" w:rsidR="002D143B" w:rsidRPr="002D143B" w:rsidRDefault="002D143B" w:rsidP="002D143B">
      <w:pPr>
        <w:pStyle w:val="ListParagraph"/>
        <w:numPr>
          <w:ilvl w:val="0"/>
          <w:numId w:val="26"/>
        </w:numPr>
        <w:rPr>
          <w:sz w:val="20"/>
          <w:szCs w:val="20"/>
        </w:rPr>
      </w:pPr>
      <w:r w:rsidRPr="002D143B">
        <w:rPr>
          <w:sz w:val="20"/>
          <w:szCs w:val="20"/>
        </w:rPr>
        <w:t>Daily Assignments—</w:t>
      </w:r>
      <w:r w:rsidR="00B733F9">
        <w:rPr>
          <w:sz w:val="20"/>
          <w:szCs w:val="20"/>
        </w:rPr>
        <w:t>Graphic organizers</w:t>
      </w:r>
      <w:r w:rsidRPr="002D143B">
        <w:rPr>
          <w:sz w:val="20"/>
          <w:szCs w:val="20"/>
        </w:rPr>
        <w:t xml:space="preserve"> </w:t>
      </w:r>
    </w:p>
    <w:p w14:paraId="046FE6A3" w14:textId="77777777" w:rsidR="002D143B" w:rsidRPr="002D143B" w:rsidRDefault="002D143B" w:rsidP="002D143B">
      <w:pPr>
        <w:pStyle w:val="ListParagraph"/>
        <w:numPr>
          <w:ilvl w:val="0"/>
          <w:numId w:val="26"/>
        </w:numPr>
        <w:rPr>
          <w:sz w:val="20"/>
          <w:szCs w:val="20"/>
        </w:rPr>
      </w:pPr>
      <w:r w:rsidRPr="002D143B">
        <w:rPr>
          <w:sz w:val="20"/>
          <w:szCs w:val="20"/>
        </w:rPr>
        <w:t xml:space="preserve">Assignments—Charts, Discussion, Presentation, </w:t>
      </w:r>
      <w:proofErr w:type="spellStart"/>
      <w:r w:rsidRPr="002D143B">
        <w:rPr>
          <w:sz w:val="20"/>
          <w:szCs w:val="20"/>
        </w:rPr>
        <w:t>Smarthistory</w:t>
      </w:r>
      <w:proofErr w:type="spellEnd"/>
      <w:r w:rsidRPr="002D143B">
        <w:rPr>
          <w:sz w:val="20"/>
          <w:szCs w:val="20"/>
        </w:rPr>
        <w:t xml:space="preserve"> videos </w:t>
      </w:r>
    </w:p>
    <w:p w14:paraId="53EFB356" w14:textId="77777777" w:rsidR="002D143B" w:rsidRPr="002D143B" w:rsidRDefault="002D143B" w:rsidP="002D143B">
      <w:pPr>
        <w:pStyle w:val="ListParagraph"/>
        <w:numPr>
          <w:ilvl w:val="0"/>
          <w:numId w:val="26"/>
        </w:numPr>
        <w:rPr>
          <w:sz w:val="20"/>
          <w:szCs w:val="20"/>
        </w:rPr>
      </w:pPr>
      <w:r w:rsidRPr="002D143B">
        <w:rPr>
          <w:sz w:val="20"/>
          <w:szCs w:val="20"/>
        </w:rPr>
        <w:t xml:space="preserve">Assessments—ID quizzes, unit exam (to include previous works/concepts) </w:t>
      </w:r>
    </w:p>
    <w:p w14:paraId="10FD9C7A" w14:textId="6AE6579A" w:rsidR="002D143B" w:rsidRDefault="002D143B" w:rsidP="002D143B">
      <w:pPr>
        <w:pStyle w:val="ListParagraph"/>
        <w:numPr>
          <w:ilvl w:val="0"/>
          <w:numId w:val="26"/>
        </w:numPr>
        <w:rPr>
          <w:sz w:val="20"/>
          <w:szCs w:val="20"/>
        </w:rPr>
      </w:pPr>
      <w:r w:rsidRPr="002D143B">
        <w:rPr>
          <w:sz w:val="20"/>
          <w:szCs w:val="20"/>
        </w:rPr>
        <w:t xml:space="preserve">Writing—Visual analysis, attribution, analyzing interpretation, compare/contrast, influence, Western vs. Non-Western  </w:t>
      </w:r>
    </w:p>
    <w:p w14:paraId="5D1B9F99" w14:textId="77777777" w:rsidR="002D143B" w:rsidRPr="002D143B" w:rsidRDefault="002D143B" w:rsidP="002D143B">
      <w:pPr>
        <w:rPr>
          <w:sz w:val="20"/>
          <w:szCs w:val="20"/>
        </w:rPr>
      </w:pPr>
    </w:p>
    <w:p w14:paraId="21BB9A52" w14:textId="28659BED" w:rsidR="002D143B" w:rsidRPr="002D143B" w:rsidRDefault="002D143B" w:rsidP="002D143B">
      <w:pPr>
        <w:pStyle w:val="ListParagraph"/>
        <w:numPr>
          <w:ilvl w:val="0"/>
          <w:numId w:val="21"/>
        </w:numPr>
        <w:rPr>
          <w:sz w:val="20"/>
          <w:szCs w:val="20"/>
        </w:rPr>
      </w:pPr>
      <w:r w:rsidRPr="002D143B">
        <w:rPr>
          <w:sz w:val="20"/>
          <w:szCs w:val="20"/>
        </w:rPr>
        <w:t>Unit 5: Early Europe and Colonial Americas, 200-1750 CE (51 works)</w:t>
      </w:r>
    </w:p>
    <w:p w14:paraId="51164D16" w14:textId="6B0562E0" w:rsidR="002D143B" w:rsidRDefault="002D143B" w:rsidP="002D143B">
      <w:pPr>
        <w:pStyle w:val="ListParagraph"/>
        <w:numPr>
          <w:ilvl w:val="0"/>
          <w:numId w:val="27"/>
        </w:numPr>
        <w:rPr>
          <w:sz w:val="20"/>
          <w:szCs w:val="20"/>
        </w:rPr>
      </w:pPr>
      <w:r w:rsidRPr="002D143B">
        <w:rPr>
          <w:sz w:val="20"/>
          <w:szCs w:val="20"/>
        </w:rPr>
        <w:t>Daily Assignments—</w:t>
      </w:r>
      <w:r w:rsidR="00B733F9">
        <w:rPr>
          <w:sz w:val="20"/>
          <w:szCs w:val="20"/>
        </w:rPr>
        <w:t>Graphic organizers</w:t>
      </w:r>
      <w:r w:rsidRPr="002D143B">
        <w:rPr>
          <w:sz w:val="20"/>
          <w:szCs w:val="20"/>
        </w:rPr>
        <w:t xml:space="preserve"> </w:t>
      </w:r>
    </w:p>
    <w:p w14:paraId="70345CB1" w14:textId="77777777" w:rsidR="002D143B" w:rsidRDefault="002D143B" w:rsidP="002D143B">
      <w:pPr>
        <w:pStyle w:val="ListParagraph"/>
        <w:numPr>
          <w:ilvl w:val="0"/>
          <w:numId w:val="27"/>
        </w:numPr>
        <w:rPr>
          <w:sz w:val="20"/>
          <w:szCs w:val="20"/>
        </w:rPr>
      </w:pPr>
      <w:r w:rsidRPr="002D143B">
        <w:rPr>
          <w:sz w:val="20"/>
          <w:szCs w:val="20"/>
        </w:rPr>
        <w:t xml:space="preserve">Assignments—Charts, Discussion, Presentation, AP exam requirements, review, museum visit, independent research </w:t>
      </w:r>
    </w:p>
    <w:p w14:paraId="72978130" w14:textId="77777777" w:rsidR="002D143B" w:rsidRDefault="002D143B" w:rsidP="002D143B">
      <w:pPr>
        <w:pStyle w:val="ListParagraph"/>
        <w:numPr>
          <w:ilvl w:val="0"/>
          <w:numId w:val="27"/>
        </w:numPr>
        <w:rPr>
          <w:sz w:val="20"/>
          <w:szCs w:val="20"/>
        </w:rPr>
      </w:pPr>
      <w:r w:rsidRPr="002D143B">
        <w:rPr>
          <w:sz w:val="20"/>
          <w:szCs w:val="20"/>
        </w:rPr>
        <w:t xml:space="preserve">Assessments—ID quizzes, unit exam (to include previous works/concepts) </w:t>
      </w:r>
    </w:p>
    <w:p w14:paraId="5CCE19D7" w14:textId="77777777" w:rsidR="002D143B" w:rsidRDefault="002D143B" w:rsidP="002D143B">
      <w:pPr>
        <w:pStyle w:val="ListParagraph"/>
        <w:numPr>
          <w:ilvl w:val="0"/>
          <w:numId w:val="27"/>
        </w:numPr>
        <w:rPr>
          <w:sz w:val="20"/>
          <w:szCs w:val="20"/>
        </w:rPr>
      </w:pPr>
      <w:r w:rsidRPr="002D143B">
        <w:rPr>
          <w:sz w:val="20"/>
          <w:szCs w:val="20"/>
        </w:rPr>
        <w:t xml:space="preserve">Writing—Visual analysis, attribution, analyzing interpretation, compare/contrast, influence, Western vs. Non-Western </w:t>
      </w:r>
    </w:p>
    <w:p w14:paraId="7EAA540E" w14:textId="77777777" w:rsidR="002D143B" w:rsidRDefault="002D143B" w:rsidP="002D143B">
      <w:pPr>
        <w:ind w:left="720"/>
        <w:rPr>
          <w:sz w:val="20"/>
          <w:szCs w:val="20"/>
        </w:rPr>
      </w:pPr>
    </w:p>
    <w:p w14:paraId="0A541580" w14:textId="77777777" w:rsidR="002D143B" w:rsidRDefault="002D143B" w:rsidP="002D143B">
      <w:pPr>
        <w:pStyle w:val="ListParagraph"/>
        <w:numPr>
          <w:ilvl w:val="0"/>
          <w:numId w:val="21"/>
        </w:numPr>
        <w:rPr>
          <w:sz w:val="20"/>
          <w:szCs w:val="20"/>
        </w:rPr>
      </w:pPr>
      <w:r w:rsidRPr="002D143B">
        <w:rPr>
          <w:sz w:val="20"/>
          <w:szCs w:val="20"/>
        </w:rPr>
        <w:t>Unit 6: Later Europe and Americas, 1750-1980 CE (54 works)</w:t>
      </w:r>
    </w:p>
    <w:p w14:paraId="2B140144" w14:textId="7E22B83E" w:rsidR="002D143B" w:rsidRDefault="002D143B" w:rsidP="002D143B">
      <w:pPr>
        <w:pStyle w:val="ListParagraph"/>
        <w:numPr>
          <w:ilvl w:val="0"/>
          <w:numId w:val="28"/>
        </w:numPr>
        <w:rPr>
          <w:sz w:val="20"/>
          <w:szCs w:val="20"/>
        </w:rPr>
      </w:pPr>
      <w:r w:rsidRPr="002D143B">
        <w:rPr>
          <w:sz w:val="20"/>
          <w:szCs w:val="20"/>
        </w:rPr>
        <w:t>Daily Assignments—</w:t>
      </w:r>
      <w:r w:rsidR="00B733F9">
        <w:rPr>
          <w:sz w:val="20"/>
          <w:szCs w:val="20"/>
        </w:rPr>
        <w:t>Graphic organizers</w:t>
      </w:r>
      <w:r w:rsidRPr="002D143B">
        <w:rPr>
          <w:sz w:val="20"/>
          <w:szCs w:val="20"/>
        </w:rPr>
        <w:t>, Observation Journals</w:t>
      </w:r>
    </w:p>
    <w:p w14:paraId="23B5CB73" w14:textId="39814A2C" w:rsidR="002D143B" w:rsidRDefault="002D143B" w:rsidP="002D143B">
      <w:pPr>
        <w:pStyle w:val="ListParagraph"/>
        <w:numPr>
          <w:ilvl w:val="0"/>
          <w:numId w:val="28"/>
        </w:numPr>
        <w:rPr>
          <w:sz w:val="20"/>
          <w:szCs w:val="20"/>
        </w:rPr>
      </w:pPr>
      <w:r w:rsidRPr="002D143B">
        <w:rPr>
          <w:sz w:val="20"/>
          <w:szCs w:val="20"/>
        </w:rPr>
        <w:t xml:space="preserve">Assignments—Charts, Discussion, Presentation, AP exam requirements, review, museum visit, independent research </w:t>
      </w:r>
    </w:p>
    <w:p w14:paraId="72AA3F9C" w14:textId="77777777" w:rsidR="002D143B" w:rsidRDefault="002D143B" w:rsidP="002D143B">
      <w:pPr>
        <w:pStyle w:val="ListParagraph"/>
        <w:numPr>
          <w:ilvl w:val="0"/>
          <w:numId w:val="28"/>
        </w:numPr>
        <w:rPr>
          <w:sz w:val="20"/>
          <w:szCs w:val="20"/>
        </w:rPr>
      </w:pPr>
      <w:r>
        <w:rPr>
          <w:sz w:val="20"/>
          <w:szCs w:val="20"/>
        </w:rPr>
        <w:t>A</w:t>
      </w:r>
      <w:r w:rsidRPr="002D143B">
        <w:rPr>
          <w:sz w:val="20"/>
          <w:szCs w:val="20"/>
        </w:rPr>
        <w:t>ssessments—ID quizzes, unit exam (to in</w:t>
      </w:r>
      <w:r>
        <w:rPr>
          <w:sz w:val="20"/>
          <w:szCs w:val="20"/>
        </w:rPr>
        <w:t xml:space="preserve">clude previous works/concepts) </w:t>
      </w:r>
    </w:p>
    <w:p w14:paraId="45DB6045" w14:textId="77777777" w:rsidR="002D143B" w:rsidRDefault="002D143B" w:rsidP="002D143B">
      <w:pPr>
        <w:pStyle w:val="ListParagraph"/>
        <w:numPr>
          <w:ilvl w:val="0"/>
          <w:numId w:val="28"/>
        </w:numPr>
        <w:rPr>
          <w:sz w:val="20"/>
          <w:szCs w:val="20"/>
        </w:rPr>
      </w:pPr>
      <w:r w:rsidRPr="002D143B">
        <w:rPr>
          <w:sz w:val="20"/>
          <w:szCs w:val="20"/>
        </w:rPr>
        <w:t xml:space="preserve">Writing—Visual analysis, attribution, analyzing interpretation, compare/contrast, influence, Western vs. Non-Western </w:t>
      </w:r>
    </w:p>
    <w:p w14:paraId="18A0EF72" w14:textId="77777777" w:rsidR="00625D1C" w:rsidRDefault="00625D1C" w:rsidP="00625D1C">
      <w:pPr>
        <w:rPr>
          <w:sz w:val="20"/>
          <w:szCs w:val="20"/>
        </w:rPr>
      </w:pPr>
    </w:p>
    <w:p w14:paraId="12DD4F31" w14:textId="77777777" w:rsidR="00625D1C" w:rsidRDefault="00625D1C" w:rsidP="00625D1C">
      <w:pPr>
        <w:rPr>
          <w:sz w:val="20"/>
          <w:szCs w:val="20"/>
        </w:rPr>
      </w:pPr>
    </w:p>
    <w:p w14:paraId="4F33C8EA" w14:textId="77777777" w:rsidR="00625D1C" w:rsidRPr="00625D1C" w:rsidRDefault="00625D1C" w:rsidP="00625D1C">
      <w:pPr>
        <w:rPr>
          <w:sz w:val="20"/>
          <w:szCs w:val="20"/>
        </w:rPr>
      </w:pPr>
    </w:p>
    <w:p w14:paraId="7359B84E" w14:textId="77777777" w:rsidR="002D143B" w:rsidRDefault="002D143B" w:rsidP="002D143B">
      <w:pPr>
        <w:pStyle w:val="ListParagraph"/>
        <w:numPr>
          <w:ilvl w:val="0"/>
          <w:numId w:val="21"/>
        </w:numPr>
        <w:rPr>
          <w:sz w:val="20"/>
          <w:szCs w:val="20"/>
        </w:rPr>
      </w:pPr>
      <w:r w:rsidRPr="002D143B">
        <w:rPr>
          <w:sz w:val="20"/>
          <w:szCs w:val="20"/>
        </w:rPr>
        <w:t xml:space="preserve">Unit 7: Indigenous Americas, 1000 BCE-1980 CE (14 works) </w:t>
      </w:r>
    </w:p>
    <w:p w14:paraId="3C38FB88" w14:textId="3460AB01" w:rsidR="002D143B" w:rsidRDefault="002D143B" w:rsidP="002D143B">
      <w:pPr>
        <w:pStyle w:val="ListParagraph"/>
        <w:numPr>
          <w:ilvl w:val="0"/>
          <w:numId w:val="29"/>
        </w:numPr>
        <w:rPr>
          <w:sz w:val="20"/>
          <w:szCs w:val="20"/>
        </w:rPr>
      </w:pPr>
      <w:r>
        <w:rPr>
          <w:sz w:val="20"/>
          <w:szCs w:val="20"/>
        </w:rPr>
        <w:t>Daily Assignments—</w:t>
      </w:r>
      <w:r w:rsidR="00B733F9">
        <w:rPr>
          <w:sz w:val="20"/>
          <w:szCs w:val="20"/>
        </w:rPr>
        <w:t>Graphic organizers</w:t>
      </w:r>
      <w:r>
        <w:rPr>
          <w:sz w:val="20"/>
          <w:szCs w:val="20"/>
        </w:rPr>
        <w:t xml:space="preserve"> </w:t>
      </w:r>
    </w:p>
    <w:p w14:paraId="2BB6BB14" w14:textId="77777777" w:rsidR="002D143B" w:rsidRDefault="002D143B" w:rsidP="002D143B">
      <w:pPr>
        <w:pStyle w:val="ListParagraph"/>
        <w:numPr>
          <w:ilvl w:val="0"/>
          <w:numId w:val="29"/>
        </w:numPr>
        <w:rPr>
          <w:sz w:val="20"/>
          <w:szCs w:val="20"/>
        </w:rPr>
      </w:pPr>
      <w:r w:rsidRPr="002D143B">
        <w:rPr>
          <w:sz w:val="20"/>
          <w:szCs w:val="20"/>
        </w:rPr>
        <w:t xml:space="preserve">Assignments—Charts, </w:t>
      </w:r>
      <w:r>
        <w:rPr>
          <w:sz w:val="20"/>
          <w:szCs w:val="20"/>
        </w:rPr>
        <w:t>d</w:t>
      </w:r>
      <w:r w:rsidRPr="002D143B">
        <w:rPr>
          <w:sz w:val="20"/>
          <w:szCs w:val="20"/>
        </w:rPr>
        <w:t xml:space="preserve">iscussion, Presentation, AP exam requirements, review, museum visit, independent research </w:t>
      </w:r>
    </w:p>
    <w:p w14:paraId="0D3DC4FF" w14:textId="77777777" w:rsidR="002D143B" w:rsidRDefault="002D143B" w:rsidP="002D143B">
      <w:pPr>
        <w:pStyle w:val="ListParagraph"/>
        <w:numPr>
          <w:ilvl w:val="0"/>
          <w:numId w:val="29"/>
        </w:numPr>
        <w:rPr>
          <w:sz w:val="20"/>
          <w:szCs w:val="20"/>
        </w:rPr>
      </w:pPr>
      <w:r w:rsidRPr="002D143B">
        <w:rPr>
          <w:sz w:val="20"/>
          <w:szCs w:val="20"/>
        </w:rPr>
        <w:t xml:space="preserve">Assessments—ID quizzes, unit exam (to include previous works/concepts) </w:t>
      </w:r>
    </w:p>
    <w:p w14:paraId="2ED9A513" w14:textId="77777777" w:rsidR="002D143B" w:rsidRDefault="002D143B" w:rsidP="002D143B">
      <w:pPr>
        <w:pStyle w:val="ListParagraph"/>
        <w:numPr>
          <w:ilvl w:val="0"/>
          <w:numId w:val="29"/>
        </w:numPr>
        <w:rPr>
          <w:sz w:val="20"/>
          <w:szCs w:val="20"/>
        </w:rPr>
      </w:pPr>
      <w:r w:rsidRPr="002D143B">
        <w:rPr>
          <w:sz w:val="20"/>
          <w:szCs w:val="20"/>
        </w:rPr>
        <w:t xml:space="preserve">Writing—Visual analysis, attribution, analyzing interpretation, compare/contrast, influence, Western vs. Non-Western </w:t>
      </w:r>
    </w:p>
    <w:p w14:paraId="03314B2A" w14:textId="77777777" w:rsidR="002D143B" w:rsidRDefault="002D143B" w:rsidP="002D143B">
      <w:pPr>
        <w:ind w:left="720"/>
        <w:rPr>
          <w:sz w:val="20"/>
          <w:szCs w:val="20"/>
        </w:rPr>
      </w:pPr>
    </w:p>
    <w:p w14:paraId="762E6FE1" w14:textId="77777777" w:rsidR="002D143B" w:rsidRDefault="002D143B" w:rsidP="002D143B">
      <w:pPr>
        <w:pStyle w:val="ListParagraph"/>
        <w:numPr>
          <w:ilvl w:val="0"/>
          <w:numId w:val="21"/>
        </w:numPr>
        <w:rPr>
          <w:sz w:val="20"/>
          <w:szCs w:val="20"/>
        </w:rPr>
      </w:pPr>
      <w:r w:rsidRPr="002D143B">
        <w:rPr>
          <w:sz w:val="20"/>
          <w:szCs w:val="20"/>
        </w:rPr>
        <w:t>Unit 8: Af</w:t>
      </w:r>
      <w:r>
        <w:rPr>
          <w:sz w:val="20"/>
          <w:szCs w:val="20"/>
        </w:rPr>
        <w:t xml:space="preserve">rica, 1100-1980 CE (14 works) </w:t>
      </w:r>
    </w:p>
    <w:p w14:paraId="6B19FE9F" w14:textId="701DFD9F" w:rsidR="002D143B" w:rsidRDefault="002D143B" w:rsidP="002D143B">
      <w:pPr>
        <w:pStyle w:val="ListParagraph"/>
        <w:numPr>
          <w:ilvl w:val="0"/>
          <w:numId w:val="30"/>
        </w:numPr>
        <w:rPr>
          <w:sz w:val="20"/>
          <w:szCs w:val="20"/>
        </w:rPr>
      </w:pPr>
      <w:r w:rsidRPr="002D143B">
        <w:rPr>
          <w:sz w:val="20"/>
          <w:szCs w:val="20"/>
        </w:rPr>
        <w:t>Daily Assignments—</w:t>
      </w:r>
      <w:r w:rsidR="00B733F9">
        <w:rPr>
          <w:sz w:val="20"/>
          <w:szCs w:val="20"/>
        </w:rPr>
        <w:t>Graphic organizers</w:t>
      </w:r>
      <w:r w:rsidRPr="002D143B">
        <w:rPr>
          <w:sz w:val="20"/>
          <w:szCs w:val="20"/>
        </w:rPr>
        <w:t xml:space="preserve"> </w:t>
      </w:r>
    </w:p>
    <w:p w14:paraId="1BB0DEA1" w14:textId="77777777" w:rsidR="002D143B" w:rsidRDefault="002D143B" w:rsidP="002D143B">
      <w:pPr>
        <w:pStyle w:val="ListParagraph"/>
        <w:numPr>
          <w:ilvl w:val="0"/>
          <w:numId w:val="30"/>
        </w:numPr>
        <w:rPr>
          <w:sz w:val="20"/>
          <w:szCs w:val="20"/>
        </w:rPr>
      </w:pPr>
      <w:r w:rsidRPr="002D143B">
        <w:rPr>
          <w:sz w:val="20"/>
          <w:szCs w:val="20"/>
        </w:rPr>
        <w:t xml:space="preserve">Assignments—Charts, Discussion, Presentation, AP exam requirements, review, museum visit, independent research </w:t>
      </w:r>
    </w:p>
    <w:p w14:paraId="01EE1E17" w14:textId="77777777" w:rsidR="002D143B" w:rsidRDefault="002D143B" w:rsidP="002D143B">
      <w:pPr>
        <w:pStyle w:val="ListParagraph"/>
        <w:numPr>
          <w:ilvl w:val="0"/>
          <w:numId w:val="30"/>
        </w:numPr>
        <w:rPr>
          <w:sz w:val="20"/>
          <w:szCs w:val="20"/>
        </w:rPr>
      </w:pPr>
      <w:r w:rsidRPr="002D143B">
        <w:rPr>
          <w:sz w:val="20"/>
          <w:szCs w:val="20"/>
        </w:rPr>
        <w:t xml:space="preserve">Assessments—ID quizzes, unit exam (to include previous works/concepts) </w:t>
      </w:r>
    </w:p>
    <w:p w14:paraId="2F45336E" w14:textId="77777777" w:rsidR="002D143B" w:rsidRDefault="002D143B" w:rsidP="002D143B">
      <w:pPr>
        <w:pStyle w:val="ListParagraph"/>
        <w:numPr>
          <w:ilvl w:val="0"/>
          <w:numId w:val="30"/>
        </w:numPr>
        <w:rPr>
          <w:sz w:val="20"/>
          <w:szCs w:val="20"/>
        </w:rPr>
      </w:pPr>
      <w:r w:rsidRPr="002D143B">
        <w:rPr>
          <w:sz w:val="20"/>
          <w:szCs w:val="20"/>
        </w:rPr>
        <w:t xml:space="preserve">Writing—Visual analysis, attribution, analyzing interpretation, compare/contrast, influence, Western vs. Non-Western </w:t>
      </w:r>
    </w:p>
    <w:p w14:paraId="44B47FE9" w14:textId="77777777" w:rsidR="002D143B" w:rsidRPr="002D143B" w:rsidRDefault="002D143B" w:rsidP="002D143B">
      <w:pPr>
        <w:rPr>
          <w:sz w:val="20"/>
          <w:szCs w:val="20"/>
        </w:rPr>
      </w:pPr>
    </w:p>
    <w:p w14:paraId="143DAF48" w14:textId="77777777" w:rsidR="002D143B" w:rsidRDefault="002D143B" w:rsidP="002D143B">
      <w:pPr>
        <w:pStyle w:val="ListParagraph"/>
        <w:numPr>
          <w:ilvl w:val="0"/>
          <w:numId w:val="21"/>
        </w:numPr>
        <w:rPr>
          <w:sz w:val="20"/>
          <w:szCs w:val="20"/>
        </w:rPr>
      </w:pPr>
      <w:r w:rsidRPr="002D143B">
        <w:rPr>
          <w:sz w:val="20"/>
          <w:szCs w:val="20"/>
        </w:rPr>
        <w:t xml:space="preserve">Unit 9: The Pacific, 700-1980 CE (11 works) </w:t>
      </w:r>
    </w:p>
    <w:p w14:paraId="1E55DE30" w14:textId="59A70A9A" w:rsidR="002D143B" w:rsidRDefault="002D143B" w:rsidP="002D143B">
      <w:pPr>
        <w:pStyle w:val="ListParagraph"/>
        <w:numPr>
          <w:ilvl w:val="0"/>
          <w:numId w:val="31"/>
        </w:numPr>
        <w:rPr>
          <w:sz w:val="20"/>
          <w:szCs w:val="20"/>
        </w:rPr>
      </w:pPr>
      <w:r w:rsidRPr="002D143B">
        <w:rPr>
          <w:sz w:val="20"/>
          <w:szCs w:val="20"/>
        </w:rPr>
        <w:t>Daily Assignments—</w:t>
      </w:r>
      <w:r w:rsidR="00B733F9">
        <w:rPr>
          <w:sz w:val="20"/>
          <w:szCs w:val="20"/>
        </w:rPr>
        <w:t>Graphic organizers</w:t>
      </w:r>
      <w:r w:rsidRPr="002D143B">
        <w:rPr>
          <w:sz w:val="20"/>
          <w:szCs w:val="20"/>
        </w:rPr>
        <w:t xml:space="preserve"> </w:t>
      </w:r>
    </w:p>
    <w:p w14:paraId="5FA80639" w14:textId="77777777" w:rsidR="002D143B" w:rsidRDefault="002D143B" w:rsidP="002D143B">
      <w:pPr>
        <w:pStyle w:val="ListParagraph"/>
        <w:numPr>
          <w:ilvl w:val="0"/>
          <w:numId w:val="31"/>
        </w:numPr>
        <w:rPr>
          <w:sz w:val="20"/>
          <w:szCs w:val="20"/>
        </w:rPr>
      </w:pPr>
      <w:r w:rsidRPr="002D143B">
        <w:rPr>
          <w:sz w:val="20"/>
          <w:szCs w:val="20"/>
        </w:rPr>
        <w:t xml:space="preserve">Assignments—Charts, Discussion, Presentation, AP exam requirements, review, museum visit, independent research </w:t>
      </w:r>
    </w:p>
    <w:p w14:paraId="670C858B" w14:textId="77777777" w:rsidR="002D143B" w:rsidRDefault="002D143B" w:rsidP="002D143B">
      <w:pPr>
        <w:pStyle w:val="ListParagraph"/>
        <w:numPr>
          <w:ilvl w:val="0"/>
          <w:numId w:val="31"/>
        </w:numPr>
        <w:rPr>
          <w:sz w:val="20"/>
          <w:szCs w:val="20"/>
        </w:rPr>
      </w:pPr>
      <w:r w:rsidRPr="002D143B">
        <w:rPr>
          <w:sz w:val="20"/>
          <w:szCs w:val="20"/>
        </w:rPr>
        <w:t>Assessments—ID quizzes, unit exam (to in</w:t>
      </w:r>
      <w:r>
        <w:rPr>
          <w:sz w:val="20"/>
          <w:szCs w:val="20"/>
        </w:rPr>
        <w:t xml:space="preserve">clude previous works/concepts) </w:t>
      </w:r>
    </w:p>
    <w:p w14:paraId="7AAA4BFB" w14:textId="77777777" w:rsidR="002D143B" w:rsidRDefault="002D143B" w:rsidP="002D143B">
      <w:pPr>
        <w:pStyle w:val="ListParagraph"/>
        <w:numPr>
          <w:ilvl w:val="0"/>
          <w:numId w:val="31"/>
        </w:numPr>
        <w:rPr>
          <w:sz w:val="20"/>
          <w:szCs w:val="20"/>
        </w:rPr>
      </w:pPr>
      <w:r w:rsidRPr="002D143B">
        <w:rPr>
          <w:sz w:val="20"/>
          <w:szCs w:val="20"/>
        </w:rPr>
        <w:t xml:space="preserve">Writing—Visual analysis, attribution, analyzing interpretation, compare/contrast, influence, Western vs. Non-Western </w:t>
      </w:r>
    </w:p>
    <w:p w14:paraId="1E3CFD10" w14:textId="77777777" w:rsidR="002D143B" w:rsidRDefault="002D143B" w:rsidP="002D143B">
      <w:pPr>
        <w:ind w:left="720"/>
        <w:rPr>
          <w:sz w:val="20"/>
          <w:szCs w:val="20"/>
        </w:rPr>
      </w:pPr>
    </w:p>
    <w:p w14:paraId="44ACB261" w14:textId="77777777" w:rsidR="00625D1C" w:rsidRDefault="002D143B" w:rsidP="002D143B">
      <w:pPr>
        <w:pStyle w:val="ListParagraph"/>
        <w:numPr>
          <w:ilvl w:val="0"/>
          <w:numId w:val="21"/>
        </w:numPr>
        <w:rPr>
          <w:sz w:val="20"/>
          <w:szCs w:val="20"/>
        </w:rPr>
      </w:pPr>
      <w:r w:rsidRPr="002D143B">
        <w:rPr>
          <w:sz w:val="20"/>
          <w:szCs w:val="20"/>
        </w:rPr>
        <w:t xml:space="preserve">Unit 10: Global Contemporary, </w:t>
      </w:r>
      <w:r w:rsidR="00625D1C">
        <w:rPr>
          <w:sz w:val="20"/>
          <w:szCs w:val="20"/>
        </w:rPr>
        <w:t xml:space="preserve">1980 CE to Present (27 works) </w:t>
      </w:r>
    </w:p>
    <w:p w14:paraId="1760A643" w14:textId="7AD4ADD5" w:rsidR="00625D1C" w:rsidRDefault="002D143B" w:rsidP="00625D1C">
      <w:pPr>
        <w:pStyle w:val="ListParagraph"/>
        <w:numPr>
          <w:ilvl w:val="0"/>
          <w:numId w:val="32"/>
        </w:numPr>
        <w:rPr>
          <w:sz w:val="20"/>
          <w:szCs w:val="20"/>
        </w:rPr>
      </w:pPr>
      <w:r w:rsidRPr="00625D1C">
        <w:rPr>
          <w:sz w:val="20"/>
          <w:szCs w:val="20"/>
        </w:rPr>
        <w:t>Daily Assignments—</w:t>
      </w:r>
      <w:r w:rsidR="00B733F9">
        <w:rPr>
          <w:sz w:val="20"/>
          <w:szCs w:val="20"/>
        </w:rPr>
        <w:t>Graphic organizers</w:t>
      </w:r>
      <w:r w:rsidRPr="00625D1C">
        <w:rPr>
          <w:sz w:val="20"/>
          <w:szCs w:val="20"/>
        </w:rPr>
        <w:t xml:space="preserve"> </w:t>
      </w:r>
    </w:p>
    <w:p w14:paraId="64EE82C6" w14:textId="77777777" w:rsidR="00625D1C" w:rsidRDefault="002D143B" w:rsidP="00625D1C">
      <w:pPr>
        <w:pStyle w:val="ListParagraph"/>
        <w:numPr>
          <w:ilvl w:val="0"/>
          <w:numId w:val="32"/>
        </w:numPr>
        <w:rPr>
          <w:sz w:val="20"/>
          <w:szCs w:val="20"/>
        </w:rPr>
      </w:pPr>
      <w:r w:rsidRPr="00625D1C">
        <w:rPr>
          <w:sz w:val="20"/>
          <w:szCs w:val="20"/>
        </w:rPr>
        <w:t xml:space="preserve">Assignments—Charts, Discussion, Presentation, AP exam requirements, review, museum visit, independent research </w:t>
      </w:r>
    </w:p>
    <w:p w14:paraId="1F9FE0DD" w14:textId="77777777" w:rsidR="00625D1C" w:rsidRDefault="002D143B" w:rsidP="00625D1C">
      <w:pPr>
        <w:pStyle w:val="ListParagraph"/>
        <w:numPr>
          <w:ilvl w:val="0"/>
          <w:numId w:val="32"/>
        </w:numPr>
        <w:rPr>
          <w:sz w:val="20"/>
          <w:szCs w:val="20"/>
        </w:rPr>
      </w:pPr>
      <w:r w:rsidRPr="00625D1C">
        <w:rPr>
          <w:sz w:val="20"/>
          <w:szCs w:val="20"/>
        </w:rPr>
        <w:t xml:space="preserve">Assessments—ID quizzes, unit exam (to include previous works/concepts) </w:t>
      </w:r>
    </w:p>
    <w:p w14:paraId="0F83FC45" w14:textId="538252E1" w:rsidR="002D143B" w:rsidRPr="00625D1C" w:rsidRDefault="002D143B" w:rsidP="00625D1C">
      <w:pPr>
        <w:pStyle w:val="ListParagraph"/>
        <w:numPr>
          <w:ilvl w:val="0"/>
          <w:numId w:val="32"/>
        </w:numPr>
        <w:rPr>
          <w:sz w:val="20"/>
          <w:szCs w:val="20"/>
        </w:rPr>
      </w:pPr>
      <w:r w:rsidRPr="00625D1C">
        <w:rPr>
          <w:sz w:val="20"/>
          <w:szCs w:val="20"/>
        </w:rPr>
        <w:t>Writing—Visual analysis, attribution, analyzing interpretation, compare/contrast, influence, Western vs. Non-Western</w:t>
      </w:r>
    </w:p>
    <w:p w14:paraId="181AA257" w14:textId="26DFE31D" w:rsidR="008D5721" w:rsidRPr="00363408" w:rsidRDefault="008D5721" w:rsidP="006A5976">
      <w:pPr>
        <w:rPr>
          <w:sz w:val="20"/>
          <w:szCs w:val="20"/>
        </w:rPr>
      </w:pPr>
      <w:r w:rsidRPr="00363408">
        <w:rPr>
          <w:sz w:val="20"/>
          <w:szCs w:val="20"/>
        </w:rPr>
        <w:t>                              </w:t>
      </w:r>
    </w:p>
    <w:p w14:paraId="3BCF5D39" w14:textId="380B9E76" w:rsidR="006A5976" w:rsidRPr="00B733F9" w:rsidRDefault="006A5976" w:rsidP="006A5976">
      <w:pPr>
        <w:rPr>
          <w:b/>
        </w:rPr>
      </w:pPr>
      <w:r w:rsidRPr="00B733F9">
        <w:rPr>
          <w:b/>
        </w:rPr>
        <w:t>COURSE OBJECTIVES: </w:t>
      </w:r>
    </w:p>
    <w:p w14:paraId="1D38198B" w14:textId="77777777" w:rsidR="008D5721" w:rsidRPr="00363408" w:rsidRDefault="008D5721" w:rsidP="006A5976">
      <w:pPr>
        <w:pStyle w:val="ListParagraph"/>
        <w:numPr>
          <w:ilvl w:val="0"/>
          <w:numId w:val="7"/>
        </w:numPr>
        <w:rPr>
          <w:sz w:val="20"/>
          <w:szCs w:val="20"/>
        </w:rPr>
      </w:pPr>
      <w:r w:rsidRPr="00363408">
        <w:rPr>
          <w:sz w:val="20"/>
          <w:szCs w:val="20"/>
        </w:rPr>
        <w:t>Students will learn to discuss and write about Global Art using skills that define critical thinking, including analysis, inference, interpretation, compare and contrast and evaluation. </w:t>
      </w:r>
    </w:p>
    <w:p w14:paraId="0C38A811" w14:textId="77777777" w:rsidR="008D5721" w:rsidRPr="00363408" w:rsidRDefault="008D5721" w:rsidP="006A5976">
      <w:pPr>
        <w:pStyle w:val="ListParagraph"/>
        <w:numPr>
          <w:ilvl w:val="0"/>
          <w:numId w:val="7"/>
        </w:numPr>
        <w:rPr>
          <w:sz w:val="20"/>
          <w:szCs w:val="20"/>
        </w:rPr>
      </w:pPr>
      <w:r w:rsidRPr="00363408">
        <w:rPr>
          <w:sz w:val="20"/>
          <w:szCs w:val="20"/>
        </w:rPr>
        <w:t>Students will also learn how to use critical thinking skills to make connections from concrete to abstract, personal to impersonal and literal to figurative.</w:t>
      </w:r>
    </w:p>
    <w:p w14:paraId="74943AFC" w14:textId="77777777" w:rsidR="008D5721" w:rsidRPr="00363408" w:rsidRDefault="008D5721" w:rsidP="006A5976">
      <w:pPr>
        <w:pStyle w:val="ListParagraph"/>
        <w:numPr>
          <w:ilvl w:val="0"/>
          <w:numId w:val="7"/>
        </w:numPr>
        <w:rPr>
          <w:sz w:val="20"/>
          <w:szCs w:val="20"/>
        </w:rPr>
      </w:pPr>
      <w:r w:rsidRPr="00363408">
        <w:rPr>
          <w:sz w:val="20"/>
          <w:szCs w:val="20"/>
        </w:rPr>
        <w:t>Students will gain a worldwide understanding of Global Art traditions through art as a reflection of those societies.</w:t>
      </w:r>
    </w:p>
    <w:p w14:paraId="75A7D931" w14:textId="77777777" w:rsidR="008D5721" w:rsidRPr="00363408" w:rsidRDefault="008D5721" w:rsidP="006A5976">
      <w:pPr>
        <w:pStyle w:val="ListParagraph"/>
        <w:numPr>
          <w:ilvl w:val="0"/>
          <w:numId w:val="7"/>
        </w:numPr>
        <w:rPr>
          <w:sz w:val="20"/>
          <w:szCs w:val="20"/>
        </w:rPr>
      </w:pPr>
      <w:r w:rsidRPr="00363408">
        <w:rPr>
          <w:sz w:val="20"/>
          <w:szCs w:val="20"/>
        </w:rPr>
        <w:t>Students will learn to see through observing details in the art studied.  Students will learn to relate those details to observation of their own world.</w:t>
      </w:r>
    </w:p>
    <w:p w14:paraId="4344328C" w14:textId="77777777" w:rsidR="008D5721" w:rsidRPr="00363408" w:rsidRDefault="008D5721" w:rsidP="006A5976">
      <w:pPr>
        <w:pStyle w:val="ListParagraph"/>
        <w:numPr>
          <w:ilvl w:val="0"/>
          <w:numId w:val="7"/>
        </w:numPr>
        <w:rPr>
          <w:sz w:val="20"/>
          <w:szCs w:val="20"/>
        </w:rPr>
      </w:pPr>
      <w:r w:rsidRPr="00363408">
        <w:rPr>
          <w:sz w:val="20"/>
          <w:szCs w:val="20"/>
        </w:rPr>
        <w:t>Students will observe the evolution of art and societies through the chronological approach to teaching of art history.</w:t>
      </w:r>
    </w:p>
    <w:p w14:paraId="2A54078B" w14:textId="77777777" w:rsidR="008D5721" w:rsidRPr="00363408" w:rsidRDefault="008D5721" w:rsidP="006A5976">
      <w:pPr>
        <w:pStyle w:val="ListParagraph"/>
        <w:numPr>
          <w:ilvl w:val="0"/>
          <w:numId w:val="7"/>
        </w:numPr>
        <w:rPr>
          <w:sz w:val="20"/>
          <w:szCs w:val="20"/>
        </w:rPr>
      </w:pPr>
      <w:r w:rsidRPr="00363408">
        <w:rPr>
          <w:sz w:val="20"/>
          <w:szCs w:val="20"/>
        </w:rPr>
        <w:t>Students will develop an art vocabulary and be able to use the language of painting, sculpture and architecture and also the Elements of Art and the Principles of Design.  They will also learn technical terms, stylistic devices and building methods.</w:t>
      </w:r>
    </w:p>
    <w:p w14:paraId="74B21B70" w14:textId="77777777" w:rsidR="008D5721" w:rsidRPr="00363408" w:rsidRDefault="008D5721" w:rsidP="006A5976">
      <w:pPr>
        <w:pStyle w:val="ListParagraph"/>
        <w:numPr>
          <w:ilvl w:val="0"/>
          <w:numId w:val="7"/>
        </w:numPr>
        <w:rPr>
          <w:sz w:val="20"/>
          <w:szCs w:val="20"/>
        </w:rPr>
      </w:pPr>
      <w:r w:rsidRPr="00363408">
        <w:rPr>
          <w:sz w:val="20"/>
          <w:szCs w:val="20"/>
        </w:rPr>
        <w:t>Students will have an opportunity to experience hands-on approaches to various media and processes including fresco and construction for a better understanding of the arts.</w:t>
      </w:r>
    </w:p>
    <w:p w14:paraId="6FD37D83" w14:textId="77777777" w:rsidR="008D5721" w:rsidRPr="00363408" w:rsidRDefault="008D5721" w:rsidP="006A5976">
      <w:pPr>
        <w:pStyle w:val="ListParagraph"/>
        <w:numPr>
          <w:ilvl w:val="0"/>
          <w:numId w:val="7"/>
        </w:numPr>
        <w:rPr>
          <w:sz w:val="20"/>
          <w:szCs w:val="20"/>
        </w:rPr>
      </w:pPr>
      <w:r w:rsidRPr="00363408">
        <w:rPr>
          <w:sz w:val="20"/>
          <w:szCs w:val="20"/>
        </w:rPr>
        <w:t>Because of the religious purpose of much of the art studied, students will develop a basic knowledge and understanding of world religions and their relationship with art and each other.</w:t>
      </w:r>
    </w:p>
    <w:p w14:paraId="1F83051A" w14:textId="77777777" w:rsidR="008D5721" w:rsidRPr="00363408" w:rsidRDefault="008D5721" w:rsidP="006A5976">
      <w:pPr>
        <w:pStyle w:val="ListParagraph"/>
        <w:numPr>
          <w:ilvl w:val="0"/>
          <w:numId w:val="7"/>
        </w:numPr>
        <w:rPr>
          <w:sz w:val="20"/>
          <w:szCs w:val="20"/>
        </w:rPr>
      </w:pPr>
      <w:r w:rsidRPr="00363408">
        <w:rPr>
          <w:sz w:val="20"/>
          <w:szCs w:val="20"/>
        </w:rPr>
        <w:t>Students will make connections to literary works through paintings and sculptures as narrative forms of expression.</w:t>
      </w:r>
    </w:p>
    <w:p w14:paraId="00676953" w14:textId="77777777" w:rsidR="0041654C" w:rsidRPr="00363408" w:rsidRDefault="008D5721" w:rsidP="006A5976">
      <w:pPr>
        <w:pStyle w:val="ListParagraph"/>
        <w:numPr>
          <w:ilvl w:val="0"/>
          <w:numId w:val="7"/>
        </w:numPr>
        <w:rPr>
          <w:sz w:val="20"/>
          <w:szCs w:val="20"/>
        </w:rPr>
      </w:pPr>
      <w:r w:rsidRPr="00363408">
        <w:rPr>
          <w:sz w:val="20"/>
          <w:szCs w:val="20"/>
        </w:rPr>
        <w:t>Students will come to understand the business of art and the patronage necessary for much of art’s “creation”.</w:t>
      </w:r>
    </w:p>
    <w:p w14:paraId="1A405572" w14:textId="77777777" w:rsidR="008D5721" w:rsidRPr="00363408" w:rsidRDefault="008D5721" w:rsidP="006A5976">
      <w:pPr>
        <w:rPr>
          <w:sz w:val="20"/>
          <w:szCs w:val="20"/>
        </w:rPr>
      </w:pPr>
      <w:r w:rsidRPr="00363408">
        <w:rPr>
          <w:sz w:val="20"/>
          <w:szCs w:val="20"/>
        </w:rPr>
        <w:t> </w:t>
      </w:r>
    </w:p>
    <w:p w14:paraId="311AA40C" w14:textId="77777777" w:rsidR="008D5721" w:rsidRPr="00B733F9" w:rsidRDefault="006A5976" w:rsidP="006A5976">
      <w:pPr>
        <w:rPr>
          <w:b/>
        </w:rPr>
      </w:pPr>
      <w:r w:rsidRPr="00B733F9">
        <w:rPr>
          <w:b/>
        </w:rPr>
        <w:t>STUDENT LEARNING:</w:t>
      </w:r>
    </w:p>
    <w:p w14:paraId="661439F4" w14:textId="77777777" w:rsidR="006A5976" w:rsidRPr="00363408" w:rsidRDefault="006A5976" w:rsidP="006A5976">
      <w:pPr>
        <w:rPr>
          <w:sz w:val="20"/>
          <w:szCs w:val="20"/>
        </w:rPr>
      </w:pPr>
    </w:p>
    <w:p w14:paraId="310030A4" w14:textId="77777777" w:rsidR="008D5721" w:rsidRPr="00363408" w:rsidRDefault="008D5721" w:rsidP="006A5976">
      <w:pPr>
        <w:rPr>
          <w:sz w:val="20"/>
          <w:szCs w:val="20"/>
        </w:rPr>
      </w:pPr>
      <w:r w:rsidRPr="00363408">
        <w:rPr>
          <w:sz w:val="20"/>
          <w:szCs w:val="20"/>
        </w:rPr>
        <w:t>During the year of study students will learn to:</w:t>
      </w:r>
    </w:p>
    <w:p w14:paraId="6F56C5BD" w14:textId="77777777" w:rsidR="008D5721" w:rsidRPr="00363408" w:rsidRDefault="008D5721" w:rsidP="006A5976">
      <w:pPr>
        <w:pStyle w:val="ListParagraph"/>
        <w:numPr>
          <w:ilvl w:val="0"/>
          <w:numId w:val="8"/>
        </w:numPr>
        <w:rPr>
          <w:sz w:val="20"/>
          <w:szCs w:val="20"/>
        </w:rPr>
      </w:pPr>
      <w:r w:rsidRPr="00363408">
        <w:rPr>
          <w:sz w:val="20"/>
          <w:szCs w:val="20"/>
        </w:rPr>
        <w:t>Do rigorous homework, research, and reading assignments in college level texts and online</w:t>
      </w:r>
    </w:p>
    <w:p w14:paraId="6EECCC68" w14:textId="77777777" w:rsidR="008D5721" w:rsidRPr="00363408" w:rsidRDefault="008D5721" w:rsidP="006A5976">
      <w:pPr>
        <w:pStyle w:val="ListParagraph"/>
        <w:numPr>
          <w:ilvl w:val="0"/>
          <w:numId w:val="8"/>
        </w:numPr>
        <w:rPr>
          <w:sz w:val="20"/>
          <w:szCs w:val="20"/>
        </w:rPr>
      </w:pPr>
      <w:r w:rsidRPr="00363408">
        <w:rPr>
          <w:sz w:val="20"/>
          <w:szCs w:val="20"/>
        </w:rPr>
        <w:t>In-depth study and analysis of hundreds of works of art</w:t>
      </w:r>
    </w:p>
    <w:p w14:paraId="0D6AAF97" w14:textId="77777777" w:rsidR="008D5721" w:rsidRPr="00363408" w:rsidRDefault="008D5721" w:rsidP="006A5976">
      <w:pPr>
        <w:pStyle w:val="ListParagraph"/>
        <w:numPr>
          <w:ilvl w:val="0"/>
          <w:numId w:val="8"/>
        </w:numPr>
        <w:rPr>
          <w:sz w:val="20"/>
          <w:szCs w:val="20"/>
        </w:rPr>
      </w:pPr>
      <w:r w:rsidRPr="00363408">
        <w:rPr>
          <w:sz w:val="20"/>
          <w:szCs w:val="20"/>
        </w:rPr>
        <w:t>Develop an art, art history, and technique vocabulary</w:t>
      </w:r>
    </w:p>
    <w:p w14:paraId="50DEE66E" w14:textId="77777777" w:rsidR="008D5721" w:rsidRPr="00363408" w:rsidRDefault="008D5721" w:rsidP="006A5976">
      <w:pPr>
        <w:pStyle w:val="ListParagraph"/>
        <w:numPr>
          <w:ilvl w:val="0"/>
          <w:numId w:val="8"/>
        </w:numPr>
        <w:rPr>
          <w:sz w:val="20"/>
          <w:szCs w:val="20"/>
        </w:rPr>
      </w:pPr>
      <w:r w:rsidRPr="00363408">
        <w:rPr>
          <w:sz w:val="20"/>
          <w:szCs w:val="20"/>
        </w:rPr>
        <w:t>Analyze works of art and determine styles, time periods and influences</w:t>
      </w:r>
    </w:p>
    <w:p w14:paraId="123AFB1B" w14:textId="77777777" w:rsidR="008D5721" w:rsidRPr="00363408" w:rsidRDefault="008D5721" w:rsidP="006A5976">
      <w:pPr>
        <w:pStyle w:val="ListParagraph"/>
        <w:numPr>
          <w:ilvl w:val="0"/>
          <w:numId w:val="8"/>
        </w:numPr>
        <w:rPr>
          <w:sz w:val="20"/>
          <w:szCs w:val="20"/>
        </w:rPr>
      </w:pPr>
      <w:r w:rsidRPr="00363408">
        <w:rPr>
          <w:sz w:val="20"/>
          <w:szCs w:val="20"/>
        </w:rPr>
        <w:t>Understand Global historical facts through fine art images</w:t>
      </w:r>
    </w:p>
    <w:p w14:paraId="7BBFF8EC" w14:textId="77777777" w:rsidR="008D5721" w:rsidRPr="00363408" w:rsidRDefault="008D5721" w:rsidP="006A5976">
      <w:pPr>
        <w:pStyle w:val="ListParagraph"/>
        <w:numPr>
          <w:ilvl w:val="0"/>
          <w:numId w:val="8"/>
        </w:numPr>
        <w:rPr>
          <w:sz w:val="20"/>
          <w:szCs w:val="20"/>
        </w:rPr>
      </w:pPr>
      <w:r w:rsidRPr="00363408">
        <w:rPr>
          <w:sz w:val="20"/>
          <w:szCs w:val="20"/>
        </w:rPr>
        <w:t>Participate in classroom discussions</w:t>
      </w:r>
    </w:p>
    <w:p w14:paraId="0EBD65D5" w14:textId="65029BE2" w:rsidR="008D5721" w:rsidRPr="00363408" w:rsidRDefault="008D5721" w:rsidP="006A5976">
      <w:pPr>
        <w:pStyle w:val="ListParagraph"/>
        <w:numPr>
          <w:ilvl w:val="0"/>
          <w:numId w:val="8"/>
        </w:numPr>
        <w:rPr>
          <w:sz w:val="20"/>
          <w:szCs w:val="20"/>
        </w:rPr>
      </w:pPr>
      <w:r w:rsidRPr="00363408">
        <w:rPr>
          <w:sz w:val="20"/>
          <w:szCs w:val="20"/>
        </w:rPr>
        <w:t>Do formal analysis using the elements</w:t>
      </w:r>
      <w:r w:rsidR="00BF239D" w:rsidRPr="00363408">
        <w:rPr>
          <w:sz w:val="20"/>
          <w:szCs w:val="20"/>
        </w:rPr>
        <w:t xml:space="preserve"> of art</w:t>
      </w:r>
      <w:r w:rsidRPr="00363408">
        <w:rPr>
          <w:sz w:val="20"/>
          <w:szCs w:val="20"/>
        </w:rPr>
        <w:t xml:space="preserve"> and principles</w:t>
      </w:r>
      <w:r w:rsidR="00BF239D" w:rsidRPr="00363408">
        <w:rPr>
          <w:sz w:val="20"/>
          <w:szCs w:val="20"/>
        </w:rPr>
        <w:t xml:space="preserve"> of design</w:t>
      </w:r>
    </w:p>
    <w:p w14:paraId="12F845AB" w14:textId="77777777" w:rsidR="008D5721" w:rsidRPr="00363408" w:rsidRDefault="008D5721" w:rsidP="006A5976">
      <w:pPr>
        <w:pStyle w:val="ListParagraph"/>
        <w:numPr>
          <w:ilvl w:val="0"/>
          <w:numId w:val="8"/>
        </w:numPr>
        <w:rPr>
          <w:sz w:val="20"/>
          <w:szCs w:val="20"/>
        </w:rPr>
      </w:pPr>
      <w:r w:rsidRPr="00363408">
        <w:rPr>
          <w:sz w:val="20"/>
          <w:szCs w:val="20"/>
        </w:rPr>
        <w:lastRenderedPageBreak/>
        <w:t>Thoroughly research and interpret works of art globally</w:t>
      </w:r>
    </w:p>
    <w:p w14:paraId="599567D1" w14:textId="77777777" w:rsidR="008D5721" w:rsidRPr="00363408" w:rsidRDefault="008D5721" w:rsidP="006A5976">
      <w:pPr>
        <w:pStyle w:val="ListParagraph"/>
        <w:numPr>
          <w:ilvl w:val="0"/>
          <w:numId w:val="8"/>
        </w:numPr>
        <w:rPr>
          <w:sz w:val="20"/>
          <w:szCs w:val="20"/>
        </w:rPr>
      </w:pPr>
      <w:r w:rsidRPr="00363408">
        <w:rPr>
          <w:sz w:val="20"/>
          <w:szCs w:val="20"/>
        </w:rPr>
        <w:t>Understand world cultures and religions</w:t>
      </w:r>
    </w:p>
    <w:p w14:paraId="53BCADB1" w14:textId="77777777" w:rsidR="008D5721" w:rsidRPr="00363408" w:rsidRDefault="008D5721" w:rsidP="006A5976">
      <w:pPr>
        <w:pStyle w:val="ListParagraph"/>
        <w:numPr>
          <w:ilvl w:val="0"/>
          <w:numId w:val="8"/>
        </w:numPr>
        <w:rPr>
          <w:sz w:val="20"/>
          <w:szCs w:val="20"/>
        </w:rPr>
      </w:pPr>
      <w:r w:rsidRPr="00363408">
        <w:rPr>
          <w:sz w:val="20"/>
          <w:szCs w:val="20"/>
        </w:rPr>
        <w:t>Make connections between cultures</w:t>
      </w:r>
    </w:p>
    <w:p w14:paraId="0860474E" w14:textId="77777777" w:rsidR="008D5721" w:rsidRPr="00363408" w:rsidRDefault="008D5721" w:rsidP="006A5976">
      <w:pPr>
        <w:pStyle w:val="ListParagraph"/>
        <w:numPr>
          <w:ilvl w:val="0"/>
          <w:numId w:val="8"/>
        </w:numPr>
        <w:rPr>
          <w:sz w:val="20"/>
          <w:szCs w:val="20"/>
        </w:rPr>
      </w:pPr>
      <w:r w:rsidRPr="00363408">
        <w:rPr>
          <w:sz w:val="20"/>
          <w:szCs w:val="20"/>
        </w:rPr>
        <w:t>Develop learning through supporting the arts (museum and gallery attendance)</w:t>
      </w:r>
    </w:p>
    <w:p w14:paraId="709C334E" w14:textId="77777777" w:rsidR="008D5721" w:rsidRPr="00363408" w:rsidRDefault="008D5721" w:rsidP="006A5976">
      <w:pPr>
        <w:pStyle w:val="ListParagraph"/>
        <w:numPr>
          <w:ilvl w:val="0"/>
          <w:numId w:val="8"/>
        </w:numPr>
        <w:rPr>
          <w:sz w:val="20"/>
          <w:szCs w:val="20"/>
        </w:rPr>
      </w:pPr>
      <w:r w:rsidRPr="00363408">
        <w:rPr>
          <w:sz w:val="20"/>
          <w:szCs w:val="20"/>
        </w:rPr>
        <w:t>Organize information through daily notes and lectures, texts and PowerPoints</w:t>
      </w:r>
    </w:p>
    <w:p w14:paraId="33692B7A" w14:textId="77777777" w:rsidR="008D5721" w:rsidRPr="00363408" w:rsidRDefault="008D5721" w:rsidP="006A5976">
      <w:pPr>
        <w:pStyle w:val="ListParagraph"/>
        <w:numPr>
          <w:ilvl w:val="0"/>
          <w:numId w:val="8"/>
        </w:numPr>
        <w:rPr>
          <w:sz w:val="20"/>
          <w:szCs w:val="20"/>
        </w:rPr>
      </w:pPr>
      <w:r w:rsidRPr="00363408">
        <w:rPr>
          <w:sz w:val="20"/>
          <w:szCs w:val="20"/>
        </w:rPr>
        <w:t>Write comparison essays using visual prompts</w:t>
      </w:r>
    </w:p>
    <w:p w14:paraId="64B5AFC6" w14:textId="77777777" w:rsidR="008D5721" w:rsidRPr="00363408" w:rsidRDefault="008D5721" w:rsidP="006A5976">
      <w:pPr>
        <w:pStyle w:val="ListParagraph"/>
        <w:numPr>
          <w:ilvl w:val="0"/>
          <w:numId w:val="8"/>
        </w:numPr>
        <w:rPr>
          <w:sz w:val="20"/>
          <w:szCs w:val="20"/>
        </w:rPr>
      </w:pPr>
      <w:r w:rsidRPr="00363408">
        <w:rPr>
          <w:sz w:val="20"/>
          <w:szCs w:val="20"/>
        </w:rPr>
        <w:t>Present orally in class using a variety of media and technology</w:t>
      </w:r>
    </w:p>
    <w:p w14:paraId="29253192" w14:textId="77777777" w:rsidR="008D5721" w:rsidRPr="00363408" w:rsidRDefault="008D5721" w:rsidP="006A5976">
      <w:pPr>
        <w:pStyle w:val="ListParagraph"/>
        <w:numPr>
          <w:ilvl w:val="0"/>
          <w:numId w:val="8"/>
        </w:numPr>
        <w:rPr>
          <w:sz w:val="20"/>
          <w:szCs w:val="20"/>
        </w:rPr>
      </w:pPr>
      <w:r w:rsidRPr="00363408">
        <w:rPr>
          <w:sz w:val="20"/>
          <w:szCs w:val="20"/>
        </w:rPr>
        <w:t>Formally analyze paintings through color reproductions</w:t>
      </w:r>
    </w:p>
    <w:p w14:paraId="1C5F4A73" w14:textId="77777777" w:rsidR="00FD5029" w:rsidRPr="00363408" w:rsidRDefault="00FD5029" w:rsidP="00FD5029">
      <w:pPr>
        <w:pStyle w:val="font8"/>
        <w:spacing w:before="0" w:beforeAutospacing="0" w:after="0" w:afterAutospacing="0"/>
        <w:textAlignment w:val="baseline"/>
        <w:rPr>
          <w:rFonts w:asciiTheme="minorHAnsi" w:hAnsiTheme="minorHAnsi"/>
          <w:color w:val="000000" w:themeColor="text1"/>
          <w:sz w:val="20"/>
          <w:szCs w:val="20"/>
        </w:rPr>
      </w:pPr>
      <w:r w:rsidRPr="00363408">
        <w:rPr>
          <w:rFonts w:asciiTheme="minorHAnsi" w:hAnsiTheme="minorHAnsi"/>
          <w:color w:val="000000" w:themeColor="text1"/>
          <w:sz w:val="20"/>
          <w:szCs w:val="20"/>
        </w:rPr>
        <w:t> </w:t>
      </w:r>
    </w:p>
    <w:p w14:paraId="0EB7D36E" w14:textId="5721BE93" w:rsidR="00FD5029" w:rsidRPr="00B733F9" w:rsidRDefault="00847DA4" w:rsidP="00FD5029">
      <w:pPr>
        <w:pStyle w:val="font8"/>
        <w:spacing w:before="0" w:beforeAutospacing="0" w:after="0" w:afterAutospacing="0"/>
        <w:textAlignment w:val="baseline"/>
        <w:rPr>
          <w:rFonts w:asciiTheme="minorHAnsi" w:hAnsiTheme="minorHAnsi"/>
          <w:b/>
          <w:color w:val="000000" w:themeColor="text1"/>
        </w:rPr>
      </w:pPr>
      <w:r w:rsidRPr="00B733F9">
        <w:rPr>
          <w:rFonts w:asciiTheme="minorHAnsi" w:hAnsiTheme="minorHAnsi"/>
          <w:b/>
          <w:color w:val="000000" w:themeColor="text1"/>
        </w:rPr>
        <w:t>AP ART HISTORY HOMEWORK ASSIGNMENTS: </w:t>
      </w:r>
    </w:p>
    <w:p w14:paraId="3D36D889" w14:textId="77777777" w:rsidR="00FD5029" w:rsidRPr="00363408" w:rsidRDefault="00FD5029" w:rsidP="00FD5029">
      <w:pPr>
        <w:pStyle w:val="font8"/>
        <w:spacing w:before="0" w:beforeAutospacing="0" w:after="0" w:afterAutospacing="0"/>
        <w:textAlignment w:val="baseline"/>
        <w:rPr>
          <w:rFonts w:asciiTheme="minorHAnsi" w:hAnsiTheme="minorHAnsi"/>
          <w:color w:val="000000" w:themeColor="text1"/>
          <w:sz w:val="20"/>
          <w:szCs w:val="20"/>
        </w:rPr>
      </w:pPr>
      <w:r w:rsidRPr="00363408">
        <w:rPr>
          <w:rFonts w:asciiTheme="minorHAnsi" w:hAnsiTheme="minorHAnsi"/>
          <w:color w:val="000000" w:themeColor="text1"/>
          <w:sz w:val="20"/>
          <w:szCs w:val="20"/>
        </w:rPr>
        <w:t>Homework will be assigned weekly.  Small group (3 per group, self-selected) research and work will be an integral part of the class.  Students will be asked to read relevant pages in the art history text and use an unlimited number of online sources.  All assignments and due dates will be available on the AP Art History website.  Vocabulary terms are required for students to define as they appear in the text.  Ideas and Concepts for every period and Global location of art history will be discussed.  There will be a minimum of two group projects during the year.</w:t>
      </w:r>
    </w:p>
    <w:p w14:paraId="7C1DD4BC" w14:textId="77777777" w:rsidR="00FD5029" w:rsidRPr="00363408" w:rsidRDefault="00FD5029" w:rsidP="00FD5029">
      <w:pPr>
        <w:pStyle w:val="font8"/>
        <w:spacing w:before="0" w:beforeAutospacing="0" w:after="0" w:afterAutospacing="0"/>
        <w:textAlignment w:val="baseline"/>
        <w:rPr>
          <w:rFonts w:asciiTheme="minorHAnsi" w:hAnsiTheme="minorHAnsi"/>
          <w:color w:val="000000" w:themeColor="text1"/>
          <w:sz w:val="20"/>
          <w:szCs w:val="20"/>
        </w:rPr>
      </w:pPr>
      <w:r w:rsidRPr="00363408">
        <w:rPr>
          <w:rFonts w:asciiTheme="minorHAnsi" w:hAnsiTheme="minorHAnsi"/>
          <w:color w:val="000000" w:themeColor="text1"/>
          <w:sz w:val="20"/>
          <w:szCs w:val="20"/>
        </w:rPr>
        <w:t> </w:t>
      </w:r>
    </w:p>
    <w:p w14:paraId="1F772FC1" w14:textId="3C80FDF1" w:rsidR="00FD5029" w:rsidRPr="00B733F9" w:rsidRDefault="00847DA4" w:rsidP="00FD5029">
      <w:pPr>
        <w:pStyle w:val="font8"/>
        <w:spacing w:before="0" w:beforeAutospacing="0" w:after="0" w:afterAutospacing="0"/>
        <w:textAlignment w:val="baseline"/>
        <w:rPr>
          <w:rFonts w:asciiTheme="minorHAnsi" w:hAnsiTheme="minorHAnsi"/>
          <w:b/>
          <w:color w:val="000000" w:themeColor="text1"/>
        </w:rPr>
      </w:pPr>
      <w:r w:rsidRPr="00B733F9">
        <w:rPr>
          <w:rFonts w:asciiTheme="minorHAnsi" w:hAnsiTheme="minorHAnsi"/>
          <w:b/>
          <w:color w:val="000000" w:themeColor="text1"/>
        </w:rPr>
        <w:t>TEST, QUIZZES, ESSAYS: </w:t>
      </w:r>
    </w:p>
    <w:p w14:paraId="3A6FB18A" w14:textId="77777777" w:rsidR="00FD5029" w:rsidRPr="00363408" w:rsidRDefault="00FD5029" w:rsidP="00FD5029">
      <w:pPr>
        <w:pStyle w:val="font8"/>
        <w:spacing w:before="0" w:beforeAutospacing="0" w:after="0" w:afterAutospacing="0"/>
        <w:textAlignment w:val="baseline"/>
        <w:rPr>
          <w:rFonts w:asciiTheme="minorHAnsi" w:hAnsiTheme="minorHAnsi"/>
          <w:color w:val="000000" w:themeColor="text1"/>
          <w:sz w:val="20"/>
          <w:szCs w:val="20"/>
        </w:rPr>
      </w:pPr>
      <w:r w:rsidRPr="00363408">
        <w:rPr>
          <w:rFonts w:asciiTheme="minorHAnsi" w:hAnsiTheme="minorHAnsi"/>
          <w:color w:val="000000" w:themeColor="text1"/>
          <w:sz w:val="20"/>
          <w:szCs w:val="20"/>
        </w:rPr>
        <w:t>Each week students will be given slide quizzes, short essays, or other forms of assessment based on images, lectures, and discussions from class.  It is imperative that you do not miss class!  Tests will be given at the end of each unit with short answer questions, slide identification, context questions and essays.  Students will be expected to recognize concepts, images, dates, titles, names of the artists where appropriate, techniques, materials location/place, function of the art and styles.  Students should be able to discuss art in all formats using the Elements and Principles and understand historical events that might have shaped the works of art.  Finally, students should also be able to recognize and discuss characteristics of the various styles and Global cultures.</w:t>
      </w:r>
    </w:p>
    <w:p w14:paraId="69FADE56" w14:textId="77777777" w:rsidR="00FD5029" w:rsidRPr="00363408" w:rsidRDefault="00FD5029" w:rsidP="00FD5029">
      <w:pPr>
        <w:pStyle w:val="font8"/>
        <w:spacing w:before="0" w:beforeAutospacing="0" w:after="0" w:afterAutospacing="0"/>
        <w:textAlignment w:val="baseline"/>
        <w:rPr>
          <w:rFonts w:asciiTheme="minorHAnsi" w:hAnsiTheme="minorHAnsi"/>
          <w:color w:val="000000" w:themeColor="text1"/>
          <w:sz w:val="20"/>
          <w:szCs w:val="20"/>
        </w:rPr>
      </w:pPr>
      <w:r w:rsidRPr="00363408">
        <w:rPr>
          <w:rFonts w:asciiTheme="minorHAnsi" w:hAnsiTheme="minorHAnsi"/>
          <w:color w:val="000000" w:themeColor="text1"/>
          <w:sz w:val="20"/>
          <w:szCs w:val="20"/>
        </w:rPr>
        <w:t> </w:t>
      </w:r>
    </w:p>
    <w:p w14:paraId="1AA5E63A" w14:textId="6AF75F32" w:rsidR="00847DA4" w:rsidRPr="00363408" w:rsidRDefault="00847DA4" w:rsidP="00847DA4">
      <w:pPr>
        <w:rPr>
          <w:rFonts w:eastAsia="Times New Roman" w:cs="Times New Roman"/>
          <w:color w:val="2A2A2A"/>
          <w:sz w:val="20"/>
          <w:szCs w:val="20"/>
          <w:shd w:val="clear" w:color="auto" w:fill="FFFFFF"/>
        </w:rPr>
      </w:pPr>
      <w:r w:rsidRPr="00B733F9">
        <w:rPr>
          <w:rFonts w:eastAsia="Times New Roman" w:cs="Times New Roman"/>
          <w:b/>
          <w:bCs/>
          <w:color w:val="2A2A2A"/>
          <w:shd w:val="clear" w:color="auto" w:fill="FFFFFF"/>
        </w:rPr>
        <w:t>STUDENT EVALUATION</w:t>
      </w:r>
      <w:r w:rsidRPr="00B733F9">
        <w:rPr>
          <w:rFonts w:eastAsia="Times New Roman" w:cs="Times New Roman"/>
          <w:b/>
          <w:color w:val="2A2A2A"/>
        </w:rPr>
        <w:br/>
      </w:r>
      <w:r w:rsidR="00AE51C4">
        <w:rPr>
          <w:sz w:val="20"/>
        </w:rPr>
        <w:t>6</w:t>
      </w:r>
      <w:r w:rsidRPr="00363408">
        <w:rPr>
          <w:sz w:val="20"/>
        </w:rPr>
        <w:t>0% Exams</w:t>
      </w:r>
    </w:p>
    <w:p w14:paraId="697E0D85" w14:textId="648DD763" w:rsidR="00847DA4" w:rsidRPr="00363408" w:rsidRDefault="00AE51C4" w:rsidP="00847DA4">
      <w:pPr>
        <w:rPr>
          <w:rFonts w:eastAsia="Times New Roman" w:cs="Times New Roman"/>
          <w:color w:val="2A2A2A"/>
          <w:sz w:val="20"/>
          <w:szCs w:val="20"/>
          <w:shd w:val="clear" w:color="auto" w:fill="FFFFFF"/>
        </w:rPr>
      </w:pPr>
      <w:r>
        <w:rPr>
          <w:sz w:val="20"/>
        </w:rPr>
        <w:t>15</w:t>
      </w:r>
      <w:r w:rsidR="00847DA4" w:rsidRPr="00363408">
        <w:rPr>
          <w:sz w:val="20"/>
        </w:rPr>
        <w:t>% Participation/Note Cards/Graphic Organizers</w:t>
      </w:r>
    </w:p>
    <w:p w14:paraId="23D987FA" w14:textId="5524CFE7" w:rsidR="00847DA4" w:rsidRPr="00363408" w:rsidRDefault="00AE51C4" w:rsidP="00847DA4">
      <w:pPr>
        <w:rPr>
          <w:sz w:val="20"/>
        </w:rPr>
      </w:pPr>
      <w:r>
        <w:rPr>
          <w:sz w:val="20"/>
        </w:rPr>
        <w:t>10</w:t>
      </w:r>
      <w:r w:rsidR="00847DA4" w:rsidRPr="00363408">
        <w:rPr>
          <w:sz w:val="20"/>
        </w:rPr>
        <w:t>% Projects/Museum visits</w:t>
      </w:r>
    </w:p>
    <w:p w14:paraId="6B42416F" w14:textId="77777777" w:rsidR="00847DA4" w:rsidRPr="00363408" w:rsidRDefault="00847DA4" w:rsidP="00847DA4">
      <w:pPr>
        <w:rPr>
          <w:sz w:val="20"/>
        </w:rPr>
      </w:pPr>
      <w:r w:rsidRPr="00363408">
        <w:rPr>
          <w:sz w:val="20"/>
        </w:rPr>
        <w:t>10% Quizzes</w:t>
      </w:r>
    </w:p>
    <w:p w14:paraId="67D52154" w14:textId="3EFE0055" w:rsidR="00847DA4" w:rsidRPr="00363408" w:rsidRDefault="0053053E" w:rsidP="00847DA4">
      <w:pPr>
        <w:rPr>
          <w:rFonts w:eastAsia="Times New Roman" w:cs="Times New Roman"/>
          <w:color w:val="2A2A2A"/>
          <w:sz w:val="20"/>
          <w:szCs w:val="20"/>
          <w:shd w:val="clear" w:color="auto" w:fill="FFFFFF"/>
        </w:rPr>
      </w:pPr>
      <w:r>
        <w:rPr>
          <w:sz w:val="20"/>
        </w:rPr>
        <w:t xml:space="preserve">5%   </w:t>
      </w:r>
      <w:r w:rsidR="00847DA4" w:rsidRPr="00363408">
        <w:rPr>
          <w:sz w:val="20"/>
        </w:rPr>
        <w:t>Quarterly Exam</w:t>
      </w:r>
    </w:p>
    <w:p w14:paraId="57A0DBEC" w14:textId="77777777" w:rsidR="00847DA4" w:rsidRPr="00363408" w:rsidRDefault="00847DA4" w:rsidP="00FD5029">
      <w:pPr>
        <w:pStyle w:val="font8"/>
        <w:spacing w:before="0" w:beforeAutospacing="0" w:after="0" w:afterAutospacing="0"/>
        <w:textAlignment w:val="baseline"/>
        <w:rPr>
          <w:rFonts w:asciiTheme="minorHAnsi" w:hAnsiTheme="minorHAnsi"/>
          <w:color w:val="000000" w:themeColor="text1"/>
          <w:sz w:val="20"/>
          <w:szCs w:val="20"/>
        </w:rPr>
      </w:pPr>
    </w:p>
    <w:p w14:paraId="583075F6" w14:textId="3C0A66EF" w:rsidR="00FD5029" w:rsidRPr="00B733F9" w:rsidRDefault="00847DA4" w:rsidP="00FD5029">
      <w:pPr>
        <w:pStyle w:val="font8"/>
        <w:spacing w:before="0" w:beforeAutospacing="0" w:after="0" w:afterAutospacing="0"/>
        <w:textAlignment w:val="baseline"/>
        <w:rPr>
          <w:rFonts w:asciiTheme="minorHAnsi" w:hAnsiTheme="minorHAnsi"/>
          <w:b/>
          <w:color w:val="000000" w:themeColor="text1"/>
        </w:rPr>
      </w:pPr>
      <w:r w:rsidRPr="00B733F9">
        <w:rPr>
          <w:rFonts w:asciiTheme="minorHAnsi" w:hAnsiTheme="minorHAnsi"/>
          <w:b/>
          <w:color w:val="000000" w:themeColor="text1"/>
        </w:rPr>
        <w:t>CLASS EXPECTATIONS:</w:t>
      </w:r>
    </w:p>
    <w:p w14:paraId="54DDC5D6" w14:textId="77777777" w:rsidR="00847DA4" w:rsidRPr="00363408" w:rsidRDefault="00847DA4" w:rsidP="00847DA4">
      <w:pPr>
        <w:pStyle w:val="ListParagraph"/>
        <w:numPr>
          <w:ilvl w:val="0"/>
          <w:numId w:val="16"/>
        </w:numPr>
        <w:tabs>
          <w:tab w:val="clear" w:pos="720"/>
          <w:tab w:val="num" w:pos="360"/>
        </w:tabs>
        <w:ind w:left="360"/>
        <w:jc w:val="both"/>
        <w:rPr>
          <w:sz w:val="20"/>
          <w:szCs w:val="20"/>
        </w:rPr>
      </w:pPr>
      <w:r w:rsidRPr="00363408">
        <w:rPr>
          <w:sz w:val="20"/>
          <w:szCs w:val="20"/>
        </w:rPr>
        <w:t xml:space="preserve">Students are required to do all Readings and Assignments on time. </w:t>
      </w:r>
      <w:r w:rsidRPr="00363408">
        <w:rPr>
          <w:sz w:val="20"/>
          <w:szCs w:val="20"/>
          <w:u w:val="single"/>
        </w:rPr>
        <w:t>LATE WORK WILL NOT BE ACCEPTED</w:t>
      </w:r>
      <w:r w:rsidRPr="00363408">
        <w:rPr>
          <w:sz w:val="20"/>
          <w:szCs w:val="20"/>
        </w:rPr>
        <w:t xml:space="preserve">. </w:t>
      </w:r>
    </w:p>
    <w:p w14:paraId="5AFB80B3" w14:textId="77777777" w:rsidR="00847DA4" w:rsidRPr="00363408" w:rsidRDefault="00847DA4" w:rsidP="00847DA4">
      <w:pPr>
        <w:pStyle w:val="ListParagraph"/>
        <w:numPr>
          <w:ilvl w:val="0"/>
          <w:numId w:val="16"/>
        </w:numPr>
        <w:tabs>
          <w:tab w:val="clear" w:pos="720"/>
          <w:tab w:val="num" w:pos="360"/>
        </w:tabs>
        <w:ind w:left="360"/>
        <w:jc w:val="both"/>
        <w:rPr>
          <w:sz w:val="20"/>
          <w:szCs w:val="20"/>
        </w:rPr>
      </w:pPr>
      <w:r w:rsidRPr="00363408">
        <w:rPr>
          <w:sz w:val="20"/>
          <w:szCs w:val="20"/>
        </w:rPr>
        <w:t>Students are responsible for the Materials of the class.</w:t>
      </w:r>
    </w:p>
    <w:p w14:paraId="7D854AAF" w14:textId="77777777" w:rsidR="00847DA4" w:rsidRPr="00363408" w:rsidRDefault="00847DA4" w:rsidP="00847DA4">
      <w:pPr>
        <w:pStyle w:val="ListParagraph"/>
        <w:numPr>
          <w:ilvl w:val="0"/>
          <w:numId w:val="16"/>
        </w:numPr>
        <w:tabs>
          <w:tab w:val="clear" w:pos="720"/>
          <w:tab w:val="num" w:pos="360"/>
        </w:tabs>
        <w:ind w:left="360"/>
        <w:jc w:val="both"/>
        <w:rPr>
          <w:sz w:val="20"/>
          <w:szCs w:val="20"/>
        </w:rPr>
      </w:pPr>
      <w:r w:rsidRPr="00363408">
        <w:rPr>
          <w:sz w:val="20"/>
          <w:szCs w:val="20"/>
        </w:rPr>
        <w:t>Take good notes to supplement class notes.</w:t>
      </w:r>
    </w:p>
    <w:p w14:paraId="2932219A" w14:textId="0EEF7DFC" w:rsidR="00847DA4" w:rsidRPr="00363408" w:rsidRDefault="00847DA4" w:rsidP="00847DA4">
      <w:pPr>
        <w:pStyle w:val="ListParagraph"/>
        <w:numPr>
          <w:ilvl w:val="0"/>
          <w:numId w:val="16"/>
        </w:numPr>
        <w:tabs>
          <w:tab w:val="clear" w:pos="720"/>
          <w:tab w:val="num" w:pos="360"/>
        </w:tabs>
        <w:ind w:left="360"/>
        <w:jc w:val="both"/>
        <w:rPr>
          <w:sz w:val="20"/>
          <w:szCs w:val="20"/>
        </w:rPr>
      </w:pPr>
      <w:r w:rsidRPr="00363408">
        <w:rPr>
          <w:sz w:val="20"/>
          <w:szCs w:val="20"/>
        </w:rPr>
        <w:t>Students will be expected to participate in the ongoing conversation about art in the class.  Thus</w:t>
      </w:r>
      <w:r w:rsidR="00AE51C4">
        <w:rPr>
          <w:sz w:val="20"/>
          <w:szCs w:val="20"/>
        </w:rPr>
        <w:t>,</w:t>
      </w:r>
      <w:r w:rsidRPr="00363408">
        <w:rPr>
          <w:sz w:val="20"/>
          <w:szCs w:val="20"/>
        </w:rPr>
        <w:t xml:space="preserve"> required readings will be issued that the student has adequate Prior knowledge to class.</w:t>
      </w:r>
    </w:p>
    <w:p w14:paraId="75B52DFA" w14:textId="77777777" w:rsidR="00847DA4" w:rsidRPr="00363408" w:rsidRDefault="00847DA4" w:rsidP="00847DA4">
      <w:pPr>
        <w:pStyle w:val="ListParagraph"/>
        <w:numPr>
          <w:ilvl w:val="0"/>
          <w:numId w:val="16"/>
        </w:numPr>
        <w:tabs>
          <w:tab w:val="clear" w:pos="720"/>
          <w:tab w:val="num" w:pos="360"/>
        </w:tabs>
        <w:ind w:left="360"/>
        <w:jc w:val="both"/>
        <w:rPr>
          <w:sz w:val="20"/>
          <w:szCs w:val="20"/>
        </w:rPr>
      </w:pPr>
      <w:r w:rsidRPr="00363408">
        <w:rPr>
          <w:color w:val="000000" w:themeColor="text1"/>
          <w:sz w:val="20"/>
          <w:szCs w:val="20"/>
        </w:rPr>
        <w:t>A</w:t>
      </w:r>
      <w:r w:rsidR="00FD5029" w:rsidRPr="00363408">
        <w:rPr>
          <w:color w:val="000000" w:themeColor="text1"/>
          <w:sz w:val="20"/>
          <w:szCs w:val="20"/>
        </w:rPr>
        <w:t>sk for help if you need it.</w:t>
      </w:r>
      <w:r w:rsidRPr="00363408">
        <w:rPr>
          <w:color w:val="000000" w:themeColor="text1"/>
          <w:sz w:val="20"/>
          <w:szCs w:val="20"/>
        </w:rPr>
        <w:t xml:space="preserve"> </w:t>
      </w:r>
    </w:p>
    <w:p w14:paraId="68C53789" w14:textId="77777777" w:rsidR="00847DA4" w:rsidRPr="00363408" w:rsidRDefault="00FD5029" w:rsidP="00847DA4">
      <w:pPr>
        <w:pStyle w:val="ListParagraph"/>
        <w:numPr>
          <w:ilvl w:val="0"/>
          <w:numId w:val="16"/>
        </w:numPr>
        <w:tabs>
          <w:tab w:val="clear" w:pos="720"/>
          <w:tab w:val="num" w:pos="360"/>
        </w:tabs>
        <w:ind w:left="360"/>
        <w:jc w:val="both"/>
        <w:rPr>
          <w:sz w:val="20"/>
          <w:szCs w:val="20"/>
        </w:rPr>
      </w:pPr>
      <w:r w:rsidRPr="00363408">
        <w:rPr>
          <w:color w:val="000000" w:themeColor="text1"/>
          <w:sz w:val="20"/>
          <w:szCs w:val="20"/>
        </w:rPr>
        <w:t>No cell phones in class.  Period.</w:t>
      </w:r>
    </w:p>
    <w:p w14:paraId="42FDB563" w14:textId="555534B2" w:rsidR="00847DA4" w:rsidRPr="00363408" w:rsidRDefault="00FD5029" w:rsidP="00847DA4">
      <w:pPr>
        <w:pStyle w:val="ListParagraph"/>
        <w:numPr>
          <w:ilvl w:val="0"/>
          <w:numId w:val="16"/>
        </w:numPr>
        <w:tabs>
          <w:tab w:val="clear" w:pos="720"/>
          <w:tab w:val="num" w:pos="360"/>
        </w:tabs>
        <w:ind w:left="360"/>
        <w:jc w:val="both"/>
        <w:rPr>
          <w:sz w:val="20"/>
          <w:szCs w:val="20"/>
        </w:rPr>
      </w:pPr>
      <w:r w:rsidRPr="00363408">
        <w:rPr>
          <w:color w:val="000000" w:themeColor="text1"/>
          <w:sz w:val="20"/>
          <w:szCs w:val="20"/>
        </w:rPr>
        <w:t xml:space="preserve">Students missing any classes are required to make up lectures and presentations.  </w:t>
      </w:r>
    </w:p>
    <w:p w14:paraId="137C978B" w14:textId="77777777" w:rsidR="00847DA4" w:rsidRPr="00363408" w:rsidRDefault="00FD5029" w:rsidP="00847DA4">
      <w:pPr>
        <w:pStyle w:val="ListParagraph"/>
        <w:numPr>
          <w:ilvl w:val="0"/>
          <w:numId w:val="16"/>
        </w:numPr>
        <w:tabs>
          <w:tab w:val="clear" w:pos="720"/>
          <w:tab w:val="num" w:pos="360"/>
        </w:tabs>
        <w:ind w:left="360"/>
        <w:jc w:val="both"/>
        <w:rPr>
          <w:sz w:val="20"/>
          <w:szCs w:val="20"/>
        </w:rPr>
      </w:pPr>
      <w:r w:rsidRPr="00363408">
        <w:rPr>
          <w:color w:val="000000" w:themeColor="text1"/>
          <w:sz w:val="20"/>
          <w:szCs w:val="20"/>
        </w:rPr>
        <w:t>Students will be allowed to correct and resubmit homework for credit if the original work was turned in on time.</w:t>
      </w:r>
    </w:p>
    <w:p w14:paraId="4F9AB113" w14:textId="403AD9C9" w:rsidR="00847DA4" w:rsidRPr="00363408" w:rsidRDefault="00847DA4" w:rsidP="00847DA4">
      <w:pPr>
        <w:pStyle w:val="ListParagraph"/>
        <w:numPr>
          <w:ilvl w:val="0"/>
          <w:numId w:val="16"/>
        </w:numPr>
        <w:tabs>
          <w:tab w:val="clear" w:pos="720"/>
          <w:tab w:val="num" w:pos="360"/>
        </w:tabs>
        <w:ind w:left="360"/>
        <w:jc w:val="both"/>
        <w:rPr>
          <w:sz w:val="20"/>
          <w:szCs w:val="20"/>
        </w:rPr>
      </w:pPr>
      <w:r w:rsidRPr="00363408">
        <w:rPr>
          <w:sz w:val="20"/>
          <w:szCs w:val="20"/>
        </w:rPr>
        <w:t xml:space="preserve">Students are required to keep a binder of notes and graphic organizers organized in chronological order. </w:t>
      </w:r>
    </w:p>
    <w:p w14:paraId="0E3470CA" w14:textId="0CD7A8F0" w:rsidR="00847DA4" w:rsidRPr="00363408" w:rsidRDefault="00847DA4" w:rsidP="00847DA4">
      <w:pPr>
        <w:pStyle w:val="ListParagraph"/>
        <w:numPr>
          <w:ilvl w:val="0"/>
          <w:numId w:val="16"/>
        </w:numPr>
        <w:tabs>
          <w:tab w:val="clear" w:pos="720"/>
          <w:tab w:val="num" w:pos="360"/>
        </w:tabs>
        <w:ind w:left="360"/>
        <w:jc w:val="both"/>
        <w:rPr>
          <w:sz w:val="20"/>
          <w:szCs w:val="20"/>
        </w:rPr>
      </w:pPr>
      <w:r w:rsidRPr="00363408">
        <w:rPr>
          <w:rFonts w:eastAsia="Times New Roman" w:cs="Times New Roman"/>
          <w:color w:val="2A2A2A"/>
          <w:sz w:val="20"/>
          <w:szCs w:val="20"/>
          <w:u w:val="single"/>
          <w:shd w:val="clear" w:color="auto" w:fill="FFFFFF"/>
        </w:rPr>
        <w:t>Exams/Quizzes need to be made up the </w:t>
      </w:r>
      <w:r w:rsidRPr="00363408">
        <w:rPr>
          <w:rFonts w:eastAsia="Times New Roman" w:cs="Times New Roman"/>
          <w:b/>
          <w:bCs/>
          <w:color w:val="2A2A2A"/>
          <w:sz w:val="20"/>
          <w:szCs w:val="20"/>
          <w:u w:val="single"/>
          <w:shd w:val="clear" w:color="auto" w:fill="FFFFFF"/>
        </w:rPr>
        <w:t>2 days after you return</w:t>
      </w:r>
      <w:r w:rsidRPr="00363408">
        <w:rPr>
          <w:rFonts w:eastAsia="Times New Roman" w:cs="Times New Roman"/>
          <w:color w:val="2A2A2A"/>
          <w:sz w:val="20"/>
          <w:szCs w:val="20"/>
          <w:shd w:val="clear" w:color="auto" w:fill="FFFFFF"/>
        </w:rPr>
        <w:t>- No exceptions and no excuses will be accepted for not having time to study.</w:t>
      </w:r>
    </w:p>
    <w:p w14:paraId="1DF55272" w14:textId="77777777" w:rsidR="00824C8A" w:rsidRPr="00363408" w:rsidRDefault="00824C8A" w:rsidP="006A5976">
      <w:pPr>
        <w:rPr>
          <w:sz w:val="20"/>
          <w:szCs w:val="20"/>
        </w:rPr>
      </w:pPr>
    </w:p>
    <w:p w14:paraId="044C3FB9" w14:textId="77777777" w:rsidR="002D6F1E" w:rsidRPr="00B733F9" w:rsidRDefault="002D6F1E" w:rsidP="008E1EFB">
      <w:pPr>
        <w:rPr>
          <w:rFonts w:eastAsia="Times New Roman" w:cs="Times New Roman"/>
          <w:b/>
          <w:bCs/>
          <w:color w:val="2A2A2A"/>
          <w:shd w:val="clear" w:color="auto" w:fill="FFFFFF"/>
        </w:rPr>
      </w:pPr>
      <w:r w:rsidRPr="00B733F9">
        <w:rPr>
          <w:rFonts w:eastAsia="Times New Roman" w:cs="Times New Roman"/>
          <w:b/>
          <w:bCs/>
          <w:color w:val="2A2A2A"/>
          <w:shd w:val="clear" w:color="auto" w:fill="FFFFFF"/>
        </w:rPr>
        <w:t>“AP STUDY SESSIONS”</w:t>
      </w:r>
    </w:p>
    <w:p w14:paraId="5B4B2C8D" w14:textId="704EF44D" w:rsidR="00BD2D10" w:rsidRPr="00363408" w:rsidRDefault="00A4774C" w:rsidP="00847DA4">
      <w:pPr>
        <w:rPr>
          <w:rFonts w:eastAsia="Times New Roman" w:cs="Times New Roman"/>
          <w:color w:val="2A2A2A"/>
          <w:sz w:val="20"/>
          <w:szCs w:val="20"/>
          <w:shd w:val="clear" w:color="auto" w:fill="FFFFFF"/>
        </w:rPr>
      </w:pPr>
      <w:r w:rsidRPr="00363408">
        <w:rPr>
          <w:rFonts w:eastAsia="Times New Roman" w:cs="Times New Roman"/>
          <w:color w:val="2A2A2A"/>
          <w:sz w:val="20"/>
          <w:szCs w:val="20"/>
          <w:shd w:val="clear" w:color="auto" w:fill="FFFFFF"/>
        </w:rPr>
        <w:t>Study Sessions for the AP Exam will start in late March/April. Exact dates will be announced in March.  Sessions are not required, though strongly recommended. Study Sessions will help students better prepare for the exam by taking practice exams, working together with another student, drill vocabulary, artists, and review key movements. We will organize flashcards and notes so that students are effectively able to study. During these study sessions information about the exam and what to expect will be explained.</w:t>
      </w:r>
      <w:r w:rsidRPr="00363408">
        <w:rPr>
          <w:rFonts w:eastAsia="Times New Roman" w:cs="Times New Roman"/>
          <w:color w:val="2A2A2A"/>
          <w:sz w:val="20"/>
          <w:szCs w:val="20"/>
        </w:rPr>
        <w:br/>
      </w:r>
    </w:p>
    <w:p w14:paraId="07D9C30B" w14:textId="492DD62B" w:rsidR="00BD2BAB" w:rsidRPr="00B733F9" w:rsidRDefault="00BD2BAB" w:rsidP="00BD2D10">
      <w:pPr>
        <w:jc w:val="both"/>
        <w:rPr>
          <w:b/>
        </w:rPr>
      </w:pPr>
      <w:r w:rsidRPr="00B733F9">
        <w:rPr>
          <w:b/>
        </w:rPr>
        <w:t>TEACHER AND STUDENT/PARENT COMMUNICATION:</w:t>
      </w:r>
    </w:p>
    <w:p w14:paraId="1FFF11EE" w14:textId="3EB58786" w:rsidR="00B733F9" w:rsidRDefault="00BD2D10" w:rsidP="00BD2D10">
      <w:pPr>
        <w:jc w:val="both"/>
        <w:rPr>
          <w:sz w:val="20"/>
          <w:szCs w:val="20"/>
        </w:rPr>
      </w:pPr>
      <w:r w:rsidRPr="00363408">
        <w:rPr>
          <w:sz w:val="20"/>
          <w:szCs w:val="20"/>
        </w:rPr>
        <w:t xml:space="preserve">Parents and students who have any questions or need to contact me can reach me at (305) 805-1900 or email me at </w:t>
      </w:r>
      <w:hyperlink r:id="rId6" w:history="1">
        <w:r w:rsidRPr="00363408">
          <w:rPr>
            <w:rStyle w:val="Hyperlink1"/>
            <w:sz w:val="20"/>
            <w:szCs w:val="20"/>
          </w:rPr>
          <w:t>bseijas@dadeschools.net</w:t>
        </w:r>
      </w:hyperlink>
      <w:r w:rsidRPr="00363408">
        <w:rPr>
          <w:sz w:val="20"/>
          <w:szCs w:val="20"/>
        </w:rPr>
        <w:t xml:space="preserve">. You can also access my website to view assignments, due dates and Exam Dates. </w:t>
      </w:r>
      <w:r w:rsidRPr="00363408">
        <w:rPr>
          <w:rStyle w:val="Hyperlink1"/>
          <w:sz w:val="20"/>
          <w:szCs w:val="20"/>
        </w:rPr>
        <w:t>www.reaganaperture.</w:t>
      </w:r>
      <w:r w:rsidR="00AE51C4">
        <w:rPr>
          <w:rStyle w:val="Hyperlink1"/>
          <w:sz w:val="20"/>
          <w:szCs w:val="20"/>
        </w:rPr>
        <w:t>weebly.com.</w:t>
      </w:r>
    </w:p>
    <w:p w14:paraId="7E7E01D0" w14:textId="77777777" w:rsidR="00B733F9" w:rsidRPr="00363408" w:rsidRDefault="00B733F9" w:rsidP="00BD2D10">
      <w:pPr>
        <w:jc w:val="both"/>
        <w:rPr>
          <w:sz w:val="20"/>
          <w:szCs w:val="20"/>
        </w:rPr>
      </w:pPr>
    </w:p>
    <w:p w14:paraId="0A146C3B" w14:textId="1AB358E1" w:rsidR="00BD2BAB" w:rsidRPr="00363408" w:rsidRDefault="00847DA4" w:rsidP="00847DA4">
      <w:pPr>
        <w:jc w:val="center"/>
        <w:rPr>
          <w:rFonts w:eastAsia="Times New Roman" w:cs="Times New Roman"/>
          <w:color w:val="2A2A2A"/>
          <w:sz w:val="20"/>
          <w:szCs w:val="20"/>
          <w:shd w:val="clear" w:color="auto" w:fill="FFFFFF"/>
        </w:rPr>
      </w:pPr>
      <w:r w:rsidRPr="00363408">
        <w:rPr>
          <w:sz w:val="40"/>
          <w:szCs w:val="40"/>
        </w:rPr>
        <w:t>A</w:t>
      </w:r>
      <w:r w:rsidR="00AE51C4">
        <w:rPr>
          <w:sz w:val="40"/>
          <w:szCs w:val="40"/>
        </w:rPr>
        <w:t xml:space="preserve">P EXAM – </w:t>
      </w:r>
      <w:r w:rsidR="00A165CB">
        <w:rPr>
          <w:sz w:val="40"/>
          <w:szCs w:val="40"/>
        </w:rPr>
        <w:t>FRI</w:t>
      </w:r>
      <w:r w:rsidR="00AE51C4">
        <w:rPr>
          <w:sz w:val="40"/>
          <w:szCs w:val="40"/>
        </w:rPr>
        <w:t xml:space="preserve">DAY, MAY </w:t>
      </w:r>
      <w:r w:rsidR="00A165CB">
        <w:rPr>
          <w:sz w:val="40"/>
          <w:szCs w:val="40"/>
        </w:rPr>
        <w:t>8</w:t>
      </w:r>
      <w:r w:rsidR="00BD2D10" w:rsidRPr="00363408">
        <w:rPr>
          <w:sz w:val="40"/>
          <w:szCs w:val="40"/>
        </w:rPr>
        <w:t>, 20</w:t>
      </w:r>
      <w:r w:rsidR="00A165CB">
        <w:rPr>
          <w:sz w:val="40"/>
          <w:szCs w:val="40"/>
        </w:rPr>
        <w:t>20</w:t>
      </w:r>
      <w:bookmarkStart w:id="0" w:name="_GoBack"/>
      <w:bookmarkEnd w:id="0"/>
      <w:r w:rsidR="00E33D6E" w:rsidRPr="00363408">
        <w:rPr>
          <w:rFonts w:eastAsia="Times New Roman" w:cs="Times New Roman"/>
          <w:color w:val="2A2A2A"/>
          <w:sz w:val="40"/>
          <w:szCs w:val="40"/>
          <w:shd w:val="clear" w:color="auto" w:fill="FFFFFF"/>
        </w:rPr>
        <w:t> </w:t>
      </w:r>
      <w:r w:rsidR="00E33D6E" w:rsidRPr="00363408">
        <w:rPr>
          <w:rFonts w:eastAsia="Times New Roman" w:cs="Times New Roman"/>
          <w:color w:val="2A2A2A"/>
          <w:sz w:val="20"/>
          <w:szCs w:val="20"/>
        </w:rPr>
        <w:br/>
      </w:r>
    </w:p>
    <w:sectPr w:rsidR="00BD2BAB" w:rsidRPr="00363408" w:rsidSect="00B11060">
      <w:pgSz w:w="12240" w:h="15840"/>
      <w:pgMar w:top="252" w:right="720" w:bottom="36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ashington Text Alternates">
    <w:altName w:val="Washington Text Alternates"/>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2EE1A8F"/>
    <w:multiLevelType w:val="multilevel"/>
    <w:tmpl w:val="3DC4E15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C5C8A"/>
    <w:multiLevelType w:val="hybridMultilevel"/>
    <w:tmpl w:val="BC0C90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E54F22"/>
    <w:multiLevelType w:val="hybridMultilevel"/>
    <w:tmpl w:val="FDBEE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B5EC2"/>
    <w:multiLevelType w:val="hybridMultilevel"/>
    <w:tmpl w:val="2C647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AE6B77"/>
    <w:multiLevelType w:val="hybridMultilevel"/>
    <w:tmpl w:val="5A10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3284E"/>
    <w:multiLevelType w:val="hybridMultilevel"/>
    <w:tmpl w:val="CDF25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10EBD"/>
    <w:multiLevelType w:val="hybridMultilevel"/>
    <w:tmpl w:val="8CAE5046"/>
    <w:lvl w:ilvl="0" w:tplc="ACFE21D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66429"/>
    <w:multiLevelType w:val="hybridMultilevel"/>
    <w:tmpl w:val="4988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F6C88"/>
    <w:multiLevelType w:val="multilevel"/>
    <w:tmpl w:val="F8C8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3D59BB"/>
    <w:multiLevelType w:val="multilevel"/>
    <w:tmpl w:val="49C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F745A0"/>
    <w:multiLevelType w:val="multilevel"/>
    <w:tmpl w:val="797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F605F4"/>
    <w:multiLevelType w:val="hybridMultilevel"/>
    <w:tmpl w:val="1F92A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9723BB"/>
    <w:multiLevelType w:val="hybridMultilevel"/>
    <w:tmpl w:val="EC9E2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051275"/>
    <w:multiLevelType w:val="hybridMultilevel"/>
    <w:tmpl w:val="958800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8847FA"/>
    <w:multiLevelType w:val="hybridMultilevel"/>
    <w:tmpl w:val="6584F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AA3269"/>
    <w:multiLevelType w:val="hybridMultilevel"/>
    <w:tmpl w:val="E47C241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20C620C"/>
    <w:multiLevelType w:val="hybridMultilevel"/>
    <w:tmpl w:val="2BEA02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450402D"/>
    <w:multiLevelType w:val="hybridMultilevel"/>
    <w:tmpl w:val="7EC014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64857B8"/>
    <w:multiLevelType w:val="hybridMultilevel"/>
    <w:tmpl w:val="90C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7053"/>
    <w:multiLevelType w:val="multilevel"/>
    <w:tmpl w:val="C2D0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B80474"/>
    <w:multiLevelType w:val="multilevel"/>
    <w:tmpl w:val="066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EA3DD1"/>
    <w:multiLevelType w:val="hybridMultilevel"/>
    <w:tmpl w:val="CAC8DB4A"/>
    <w:lvl w:ilvl="0" w:tplc="3044F9B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76C04"/>
    <w:multiLevelType w:val="hybridMultilevel"/>
    <w:tmpl w:val="52CCF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AD30C5"/>
    <w:multiLevelType w:val="hybridMultilevel"/>
    <w:tmpl w:val="5C62B2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5A680E"/>
    <w:multiLevelType w:val="multilevel"/>
    <w:tmpl w:val="797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FE279E"/>
    <w:multiLevelType w:val="multilevel"/>
    <w:tmpl w:val="3F88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D42DC"/>
    <w:multiLevelType w:val="hybridMultilevel"/>
    <w:tmpl w:val="266C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15593"/>
    <w:multiLevelType w:val="hybridMultilevel"/>
    <w:tmpl w:val="0B74A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C52A72"/>
    <w:multiLevelType w:val="hybridMultilevel"/>
    <w:tmpl w:val="12D4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469CA"/>
    <w:multiLevelType w:val="hybridMultilevel"/>
    <w:tmpl w:val="4E7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B41A2"/>
    <w:multiLevelType w:val="hybridMultilevel"/>
    <w:tmpl w:val="50E4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4"/>
  </w:num>
  <w:num w:numId="4">
    <w:abstractNumId w:val="13"/>
  </w:num>
  <w:num w:numId="5">
    <w:abstractNumId w:val="12"/>
  </w:num>
  <w:num w:numId="6">
    <w:abstractNumId w:val="29"/>
  </w:num>
  <w:num w:numId="7">
    <w:abstractNumId w:val="22"/>
  </w:num>
  <w:num w:numId="8">
    <w:abstractNumId w:val="34"/>
  </w:num>
  <w:num w:numId="9">
    <w:abstractNumId w:val="0"/>
  </w:num>
  <w:num w:numId="10">
    <w:abstractNumId w:val="1"/>
  </w:num>
  <w:num w:numId="11">
    <w:abstractNumId w:val="2"/>
  </w:num>
  <w:num w:numId="12">
    <w:abstractNumId w:val="3"/>
  </w:num>
  <w:num w:numId="13">
    <w:abstractNumId w:val="33"/>
  </w:num>
  <w:num w:numId="14">
    <w:abstractNumId w:val="32"/>
  </w:num>
  <w:num w:numId="15">
    <w:abstractNumId w:val="14"/>
  </w:num>
  <w:num w:numId="16">
    <w:abstractNumId w:val="28"/>
  </w:num>
  <w:num w:numId="17">
    <w:abstractNumId w:val="10"/>
  </w:num>
  <w:num w:numId="18">
    <w:abstractNumId w:val="25"/>
  </w:num>
  <w:num w:numId="19">
    <w:abstractNumId w:val="30"/>
  </w:num>
  <w:num w:numId="20">
    <w:abstractNumId w:val="8"/>
  </w:num>
  <w:num w:numId="21">
    <w:abstractNumId w:val="11"/>
  </w:num>
  <w:num w:numId="22">
    <w:abstractNumId w:val="27"/>
  </w:num>
  <w:num w:numId="23">
    <w:abstractNumId w:val="16"/>
  </w:num>
  <w:num w:numId="24">
    <w:abstractNumId w:val="31"/>
  </w:num>
  <w:num w:numId="25">
    <w:abstractNumId w:val="18"/>
  </w:num>
  <w:num w:numId="26">
    <w:abstractNumId w:val="9"/>
  </w:num>
  <w:num w:numId="27">
    <w:abstractNumId w:val="6"/>
  </w:num>
  <w:num w:numId="28">
    <w:abstractNumId w:val="7"/>
  </w:num>
  <w:num w:numId="29">
    <w:abstractNumId w:val="26"/>
  </w:num>
  <w:num w:numId="30">
    <w:abstractNumId w:val="17"/>
  </w:num>
  <w:num w:numId="31">
    <w:abstractNumId w:val="5"/>
  </w:num>
  <w:num w:numId="32">
    <w:abstractNumId w:val="15"/>
  </w:num>
  <w:num w:numId="33">
    <w:abstractNumId w:val="20"/>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21"/>
    <w:rsid w:val="00166C43"/>
    <w:rsid w:val="001F20FD"/>
    <w:rsid w:val="002D143B"/>
    <w:rsid w:val="002D65F5"/>
    <w:rsid w:val="002D6F1E"/>
    <w:rsid w:val="002E5AED"/>
    <w:rsid w:val="00363408"/>
    <w:rsid w:val="003E3CD3"/>
    <w:rsid w:val="0041654C"/>
    <w:rsid w:val="00434A06"/>
    <w:rsid w:val="00447A7C"/>
    <w:rsid w:val="00450D9B"/>
    <w:rsid w:val="0053053E"/>
    <w:rsid w:val="005D44F9"/>
    <w:rsid w:val="00625D1C"/>
    <w:rsid w:val="00687060"/>
    <w:rsid w:val="006A5976"/>
    <w:rsid w:val="007126E5"/>
    <w:rsid w:val="00824C8A"/>
    <w:rsid w:val="00847DA4"/>
    <w:rsid w:val="008A5F2F"/>
    <w:rsid w:val="008D5721"/>
    <w:rsid w:val="008E1EFB"/>
    <w:rsid w:val="009936EE"/>
    <w:rsid w:val="009C2F3D"/>
    <w:rsid w:val="00A165CB"/>
    <w:rsid w:val="00A4774C"/>
    <w:rsid w:val="00A65D83"/>
    <w:rsid w:val="00A806F0"/>
    <w:rsid w:val="00AE51C4"/>
    <w:rsid w:val="00B11060"/>
    <w:rsid w:val="00B733F9"/>
    <w:rsid w:val="00BD2BAB"/>
    <w:rsid w:val="00BD2D10"/>
    <w:rsid w:val="00BF239D"/>
    <w:rsid w:val="00C472BA"/>
    <w:rsid w:val="00E20D30"/>
    <w:rsid w:val="00E33D6E"/>
    <w:rsid w:val="00E444E8"/>
    <w:rsid w:val="00ED33C1"/>
    <w:rsid w:val="00F559E1"/>
    <w:rsid w:val="00FD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4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7A7C"/>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D5721"/>
    <w:pPr>
      <w:spacing w:before="100" w:beforeAutospacing="1" w:after="100" w:afterAutospacing="1"/>
    </w:pPr>
    <w:rPr>
      <w:rFonts w:ascii="Times New Roman" w:hAnsi="Times New Roman" w:cs="Times New Roman"/>
    </w:rPr>
  </w:style>
  <w:style w:type="character" w:customStyle="1" w:styleId="color3">
    <w:name w:val="color_3"/>
    <w:basedOn w:val="DefaultParagraphFont"/>
    <w:rsid w:val="008D5721"/>
  </w:style>
  <w:style w:type="character" w:customStyle="1" w:styleId="apple-converted-space">
    <w:name w:val="apple-converted-space"/>
    <w:basedOn w:val="DefaultParagraphFont"/>
    <w:rsid w:val="008D5721"/>
  </w:style>
  <w:style w:type="paragraph" w:customStyle="1" w:styleId="font7">
    <w:name w:val="font_7"/>
    <w:basedOn w:val="Normal"/>
    <w:rsid w:val="008D572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D5721"/>
    <w:rPr>
      <w:color w:val="0000FF"/>
      <w:u w:val="single"/>
    </w:rPr>
  </w:style>
  <w:style w:type="character" w:styleId="FollowedHyperlink">
    <w:name w:val="FollowedHyperlink"/>
    <w:basedOn w:val="DefaultParagraphFont"/>
    <w:uiPriority w:val="99"/>
    <w:semiHidden/>
    <w:unhideWhenUsed/>
    <w:rsid w:val="008D5721"/>
    <w:rPr>
      <w:color w:val="954F72" w:themeColor="followedHyperlink"/>
      <w:u w:val="single"/>
    </w:rPr>
  </w:style>
  <w:style w:type="character" w:styleId="Strong">
    <w:name w:val="Strong"/>
    <w:basedOn w:val="DefaultParagraphFont"/>
    <w:uiPriority w:val="22"/>
    <w:qFormat/>
    <w:rsid w:val="002D65F5"/>
    <w:rPr>
      <w:b/>
      <w:bCs/>
    </w:rPr>
  </w:style>
  <w:style w:type="paragraph" w:styleId="ListParagraph">
    <w:name w:val="List Paragraph"/>
    <w:basedOn w:val="Normal"/>
    <w:uiPriority w:val="34"/>
    <w:qFormat/>
    <w:rsid w:val="0041654C"/>
    <w:pPr>
      <w:ind w:left="720"/>
      <w:contextualSpacing/>
    </w:pPr>
  </w:style>
  <w:style w:type="character" w:styleId="Emphasis">
    <w:name w:val="Emphasis"/>
    <w:basedOn w:val="DefaultParagraphFont"/>
    <w:uiPriority w:val="20"/>
    <w:qFormat/>
    <w:rsid w:val="0041654C"/>
    <w:rPr>
      <w:i/>
      <w:iCs/>
    </w:rPr>
  </w:style>
  <w:style w:type="character" w:customStyle="1" w:styleId="Hyperlink1">
    <w:name w:val="Hyperlink1"/>
    <w:rsid w:val="007126E5"/>
    <w:rPr>
      <w:color w:val="0000FF"/>
      <w:sz w:val="22"/>
      <w:u w:val="single"/>
    </w:rPr>
  </w:style>
  <w:style w:type="character" w:customStyle="1" w:styleId="a1">
    <w:name w:val="a1"/>
    <w:rsid w:val="007126E5"/>
    <w:rPr>
      <w:color w:val="087500"/>
      <w:sz w:val="22"/>
    </w:rPr>
  </w:style>
  <w:style w:type="paragraph" w:styleId="NoSpacing">
    <w:name w:val="No Spacing"/>
    <w:qFormat/>
    <w:rsid w:val="00BD2D10"/>
    <w:rPr>
      <w:rFonts w:ascii="Lucida Grande" w:eastAsia="ヒラギノ角ゴ Pro W3" w:hAnsi="Lucida Grande" w:cs="Times New Roman"/>
      <w:color w:val="000000"/>
      <w:sz w:val="22"/>
      <w:szCs w:val="20"/>
    </w:rPr>
  </w:style>
  <w:style w:type="paragraph" w:customStyle="1" w:styleId="Default">
    <w:name w:val="Default"/>
    <w:rsid w:val="00363408"/>
    <w:pPr>
      <w:autoSpaceDE w:val="0"/>
      <w:autoSpaceDN w:val="0"/>
      <w:adjustRightInd w:val="0"/>
    </w:pPr>
    <w:rPr>
      <w:rFonts w:ascii="Times New Roman" w:hAnsi="Times New Roman" w:cs="Times New Roman"/>
      <w:color w:val="000000"/>
    </w:rPr>
  </w:style>
  <w:style w:type="paragraph" w:customStyle="1" w:styleId="Pa6">
    <w:name w:val="Pa6"/>
    <w:basedOn w:val="Default"/>
    <w:next w:val="Default"/>
    <w:uiPriority w:val="99"/>
    <w:rsid w:val="00363408"/>
    <w:pPr>
      <w:spacing w:line="221" w:lineRule="atLeast"/>
    </w:pPr>
    <w:rPr>
      <w:color w:val="auto"/>
    </w:rPr>
  </w:style>
  <w:style w:type="character" w:customStyle="1" w:styleId="Heading1Char">
    <w:name w:val="Heading 1 Char"/>
    <w:basedOn w:val="DefaultParagraphFont"/>
    <w:link w:val="Heading1"/>
    <w:rsid w:val="00447A7C"/>
    <w:rPr>
      <w:rFonts w:ascii="Arial" w:eastAsia="Times New Roman" w:hAnsi="Arial" w:cs="Arial"/>
      <w:b/>
      <w:bCs/>
    </w:rPr>
  </w:style>
  <w:style w:type="paragraph" w:customStyle="1" w:styleId="Pa1">
    <w:name w:val="Pa1"/>
    <w:basedOn w:val="Default"/>
    <w:next w:val="Default"/>
    <w:uiPriority w:val="99"/>
    <w:rsid w:val="00447A7C"/>
    <w:pPr>
      <w:spacing w:line="241" w:lineRule="atLeast"/>
    </w:pPr>
    <w:rPr>
      <w:rFonts w:ascii="Washington Text Alternates" w:hAnsi="Washington Text Alternates" w:cstheme="minorBidi"/>
      <w:color w:val="auto"/>
    </w:rPr>
  </w:style>
  <w:style w:type="paragraph" w:styleId="DocumentMap">
    <w:name w:val="Document Map"/>
    <w:basedOn w:val="Normal"/>
    <w:link w:val="DocumentMapChar"/>
    <w:uiPriority w:val="99"/>
    <w:semiHidden/>
    <w:unhideWhenUsed/>
    <w:rsid w:val="00B733F9"/>
    <w:rPr>
      <w:rFonts w:ascii="Times New Roman" w:hAnsi="Times New Roman" w:cs="Times New Roman"/>
    </w:rPr>
  </w:style>
  <w:style w:type="character" w:customStyle="1" w:styleId="DocumentMapChar">
    <w:name w:val="Document Map Char"/>
    <w:basedOn w:val="DefaultParagraphFont"/>
    <w:link w:val="DocumentMap"/>
    <w:uiPriority w:val="99"/>
    <w:semiHidden/>
    <w:rsid w:val="00B733F9"/>
    <w:rPr>
      <w:rFonts w:ascii="Times New Roman" w:hAnsi="Times New Roman" w:cs="Times New Roman"/>
    </w:rPr>
  </w:style>
  <w:style w:type="character" w:styleId="UnresolvedMention">
    <w:name w:val="Unresolved Mention"/>
    <w:basedOn w:val="DefaultParagraphFont"/>
    <w:uiPriority w:val="99"/>
    <w:rsid w:val="002E5AED"/>
    <w:rPr>
      <w:color w:val="605E5C"/>
      <w:shd w:val="clear" w:color="auto" w:fill="E1DFDD"/>
    </w:rPr>
  </w:style>
  <w:style w:type="character" w:customStyle="1" w:styleId="a-size-extra-large">
    <w:name w:val="a-size-extra-large"/>
    <w:basedOn w:val="DefaultParagraphFont"/>
    <w:rsid w:val="003E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6243">
      <w:bodyDiv w:val="1"/>
      <w:marLeft w:val="0"/>
      <w:marRight w:val="0"/>
      <w:marTop w:val="0"/>
      <w:marBottom w:val="0"/>
      <w:divBdr>
        <w:top w:val="none" w:sz="0" w:space="0" w:color="auto"/>
        <w:left w:val="none" w:sz="0" w:space="0" w:color="auto"/>
        <w:bottom w:val="none" w:sz="0" w:space="0" w:color="auto"/>
        <w:right w:val="none" w:sz="0" w:space="0" w:color="auto"/>
      </w:divBdr>
    </w:div>
    <w:div w:id="489488480">
      <w:bodyDiv w:val="1"/>
      <w:marLeft w:val="0"/>
      <w:marRight w:val="0"/>
      <w:marTop w:val="0"/>
      <w:marBottom w:val="0"/>
      <w:divBdr>
        <w:top w:val="none" w:sz="0" w:space="0" w:color="auto"/>
        <w:left w:val="none" w:sz="0" w:space="0" w:color="auto"/>
        <w:bottom w:val="none" w:sz="0" w:space="0" w:color="auto"/>
        <w:right w:val="none" w:sz="0" w:space="0" w:color="auto"/>
      </w:divBdr>
    </w:div>
    <w:div w:id="552498703">
      <w:bodyDiv w:val="1"/>
      <w:marLeft w:val="0"/>
      <w:marRight w:val="0"/>
      <w:marTop w:val="0"/>
      <w:marBottom w:val="0"/>
      <w:divBdr>
        <w:top w:val="none" w:sz="0" w:space="0" w:color="auto"/>
        <w:left w:val="none" w:sz="0" w:space="0" w:color="auto"/>
        <w:bottom w:val="none" w:sz="0" w:space="0" w:color="auto"/>
        <w:right w:val="none" w:sz="0" w:space="0" w:color="auto"/>
      </w:divBdr>
    </w:div>
    <w:div w:id="1137143745">
      <w:bodyDiv w:val="1"/>
      <w:marLeft w:val="0"/>
      <w:marRight w:val="0"/>
      <w:marTop w:val="0"/>
      <w:marBottom w:val="0"/>
      <w:divBdr>
        <w:top w:val="none" w:sz="0" w:space="0" w:color="auto"/>
        <w:left w:val="none" w:sz="0" w:space="0" w:color="auto"/>
        <w:bottom w:val="none" w:sz="0" w:space="0" w:color="auto"/>
        <w:right w:val="none" w:sz="0" w:space="0" w:color="auto"/>
      </w:divBdr>
    </w:div>
    <w:div w:id="1199467866">
      <w:bodyDiv w:val="1"/>
      <w:marLeft w:val="0"/>
      <w:marRight w:val="0"/>
      <w:marTop w:val="0"/>
      <w:marBottom w:val="0"/>
      <w:divBdr>
        <w:top w:val="none" w:sz="0" w:space="0" w:color="auto"/>
        <w:left w:val="none" w:sz="0" w:space="0" w:color="auto"/>
        <w:bottom w:val="none" w:sz="0" w:space="0" w:color="auto"/>
        <w:right w:val="none" w:sz="0" w:space="0" w:color="auto"/>
      </w:divBdr>
    </w:div>
    <w:div w:id="1347749764">
      <w:bodyDiv w:val="1"/>
      <w:marLeft w:val="0"/>
      <w:marRight w:val="0"/>
      <w:marTop w:val="0"/>
      <w:marBottom w:val="0"/>
      <w:divBdr>
        <w:top w:val="none" w:sz="0" w:space="0" w:color="auto"/>
        <w:left w:val="none" w:sz="0" w:space="0" w:color="auto"/>
        <w:bottom w:val="none" w:sz="0" w:space="0" w:color="auto"/>
        <w:right w:val="none" w:sz="0" w:space="0" w:color="auto"/>
      </w:divBdr>
    </w:div>
    <w:div w:id="1362510747">
      <w:bodyDiv w:val="1"/>
      <w:marLeft w:val="0"/>
      <w:marRight w:val="0"/>
      <w:marTop w:val="0"/>
      <w:marBottom w:val="0"/>
      <w:divBdr>
        <w:top w:val="none" w:sz="0" w:space="0" w:color="auto"/>
        <w:left w:val="none" w:sz="0" w:space="0" w:color="auto"/>
        <w:bottom w:val="none" w:sz="0" w:space="0" w:color="auto"/>
        <w:right w:val="none" w:sz="0" w:space="0" w:color="auto"/>
      </w:divBdr>
    </w:div>
    <w:div w:id="1776247935">
      <w:bodyDiv w:val="1"/>
      <w:marLeft w:val="0"/>
      <w:marRight w:val="0"/>
      <w:marTop w:val="0"/>
      <w:marBottom w:val="0"/>
      <w:divBdr>
        <w:top w:val="none" w:sz="0" w:space="0" w:color="auto"/>
        <w:left w:val="none" w:sz="0" w:space="0" w:color="auto"/>
        <w:bottom w:val="none" w:sz="0" w:space="0" w:color="auto"/>
        <w:right w:val="none" w:sz="0" w:space="0" w:color="auto"/>
      </w:divBdr>
    </w:div>
    <w:div w:id="2089616336">
      <w:bodyDiv w:val="1"/>
      <w:marLeft w:val="0"/>
      <w:marRight w:val="0"/>
      <w:marTop w:val="0"/>
      <w:marBottom w:val="0"/>
      <w:divBdr>
        <w:top w:val="none" w:sz="0" w:space="0" w:color="auto"/>
        <w:left w:val="none" w:sz="0" w:space="0" w:color="auto"/>
        <w:bottom w:val="none" w:sz="0" w:space="0" w:color="auto"/>
        <w:right w:val="none" w:sz="0" w:space="0" w:color="auto"/>
      </w:divBdr>
    </w:div>
    <w:div w:id="210961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ijas@dadeschools.net" TargetMode="External"/><Relationship Id="rId5" Type="http://schemas.openxmlformats.org/officeDocument/2006/relationships/hyperlink" Target="mailto:Bseijas@dad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Seijas, Begona M.</dc:creator>
  <cp:keywords/>
  <dc:description/>
  <cp:lastModifiedBy>Seijas, Begona M.</cp:lastModifiedBy>
  <cp:revision>3</cp:revision>
  <dcterms:created xsi:type="dcterms:W3CDTF">2018-08-17T14:06:00Z</dcterms:created>
  <dcterms:modified xsi:type="dcterms:W3CDTF">2019-08-20T02:04:00Z</dcterms:modified>
</cp:coreProperties>
</file>